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8A" w:rsidRDefault="008622E7" w:rsidP="00EC6755">
      <w:pPr>
        <w:ind w:left="6480" w:firstLine="720"/>
        <w:jc w:val="both"/>
        <w:rPr>
          <w:rFonts w:ascii="Arial" w:hAnsi="Arial" w:cs="Arial"/>
          <w:b/>
          <w:sz w:val="24"/>
          <w:szCs w:val="24"/>
        </w:rPr>
      </w:pPr>
      <w:bookmarkStart w:id="0" w:name="_GoBack"/>
      <w:bookmarkEnd w:id="0"/>
      <w:r w:rsidRPr="006A4B8A">
        <w:rPr>
          <w:rFonts w:ascii="Arial" w:hAnsi="Arial" w:cs="Arial"/>
          <w:b/>
          <w:sz w:val="24"/>
          <w:szCs w:val="24"/>
        </w:rPr>
        <w:t xml:space="preserve">Appendix </w:t>
      </w:r>
      <w:r w:rsidR="006A4B8A">
        <w:rPr>
          <w:rFonts w:ascii="Arial" w:hAnsi="Arial" w:cs="Arial"/>
          <w:b/>
          <w:sz w:val="24"/>
          <w:szCs w:val="24"/>
        </w:rPr>
        <w:t>14</w:t>
      </w:r>
    </w:p>
    <w:p w:rsidR="008622E7" w:rsidRPr="008622E7" w:rsidRDefault="008622E7" w:rsidP="00926840">
      <w:pPr>
        <w:jc w:val="both"/>
        <w:rPr>
          <w:rFonts w:ascii="Arial" w:hAnsi="Arial" w:cs="Arial"/>
          <w:b/>
          <w:sz w:val="24"/>
          <w:szCs w:val="24"/>
        </w:rPr>
      </w:pPr>
      <w:r w:rsidRPr="008622E7">
        <w:rPr>
          <w:rFonts w:ascii="Arial" w:hAnsi="Arial" w:cs="Arial"/>
          <w:b/>
          <w:sz w:val="24"/>
          <w:szCs w:val="24"/>
        </w:rPr>
        <w:t xml:space="preserve">Resources and waste </w:t>
      </w:r>
    </w:p>
    <w:p w:rsidR="008622E7" w:rsidRPr="00DD7B96" w:rsidRDefault="008622E7" w:rsidP="00926840">
      <w:pPr>
        <w:jc w:val="both"/>
        <w:rPr>
          <w:rFonts w:ascii="Arial" w:hAnsi="Arial" w:cs="Arial"/>
          <w:sz w:val="24"/>
          <w:szCs w:val="24"/>
        </w:rPr>
      </w:pPr>
      <w:r w:rsidRPr="00DD7B96">
        <w:rPr>
          <w:rFonts w:ascii="Arial" w:hAnsi="Arial" w:cs="Arial"/>
          <w:b/>
          <w:sz w:val="24"/>
          <w:szCs w:val="24"/>
        </w:rPr>
        <w:t xml:space="preserve">Proposal </w:t>
      </w:r>
    </w:p>
    <w:p w:rsidR="008622E7" w:rsidRPr="001020D0" w:rsidRDefault="008622E7" w:rsidP="00926840">
      <w:pPr>
        <w:spacing w:line="240" w:lineRule="auto"/>
        <w:jc w:val="both"/>
        <w:rPr>
          <w:rFonts w:ascii="Arial" w:hAnsi="Arial" w:cs="Arial"/>
          <w:sz w:val="24"/>
          <w:szCs w:val="24"/>
        </w:rPr>
      </w:pPr>
      <w:r>
        <w:rPr>
          <w:rFonts w:ascii="Arial" w:hAnsi="Arial" w:cs="Arial"/>
          <w:sz w:val="24"/>
          <w:szCs w:val="24"/>
        </w:rPr>
        <w:t>The applicant has undertaken an assessment of</w:t>
      </w:r>
      <w:r w:rsidRPr="001020D0">
        <w:rPr>
          <w:rFonts w:ascii="Arial" w:hAnsi="Arial" w:cs="Arial"/>
          <w:sz w:val="24"/>
          <w:szCs w:val="24"/>
        </w:rPr>
        <w:t xml:space="preserve"> the management of waste, including inert, non-hazardous and hazardous waste, and including waste water. The wastes described </w:t>
      </w:r>
      <w:r>
        <w:rPr>
          <w:rFonts w:ascii="Arial" w:hAnsi="Arial" w:cs="Arial"/>
          <w:sz w:val="24"/>
          <w:szCs w:val="24"/>
        </w:rPr>
        <w:t>would be</w:t>
      </w:r>
      <w:r w:rsidRPr="001020D0">
        <w:rPr>
          <w:rFonts w:ascii="Arial" w:hAnsi="Arial" w:cs="Arial"/>
          <w:sz w:val="24"/>
          <w:szCs w:val="24"/>
        </w:rPr>
        <w:t xml:space="preserve"> solid, liquid and gas and both oil and gas are defined as minerals. The waste produced </w:t>
      </w:r>
      <w:r>
        <w:rPr>
          <w:rFonts w:ascii="Arial" w:hAnsi="Arial" w:cs="Arial"/>
          <w:sz w:val="24"/>
          <w:szCs w:val="24"/>
        </w:rPr>
        <w:t>would be:</w:t>
      </w:r>
      <w:r w:rsidRPr="001020D0">
        <w:rPr>
          <w:rFonts w:ascii="Arial" w:hAnsi="Arial" w:cs="Arial"/>
          <w:sz w:val="24"/>
          <w:szCs w:val="24"/>
        </w:rPr>
        <w:t xml:space="preserve"> </w:t>
      </w:r>
    </w:p>
    <w:p w:rsidR="008622E7" w:rsidRDefault="008622E7" w:rsidP="00926840">
      <w:pPr>
        <w:pStyle w:val="Default"/>
        <w:numPr>
          <w:ilvl w:val="1"/>
          <w:numId w:val="7"/>
        </w:numPr>
        <w:ind w:left="851" w:hanging="284"/>
        <w:jc w:val="both"/>
      </w:pPr>
      <w:r>
        <w:t>Non-hazardous and inert waste.</w:t>
      </w:r>
    </w:p>
    <w:p w:rsidR="008622E7" w:rsidRPr="00AD562B" w:rsidRDefault="008622E7" w:rsidP="00926840">
      <w:pPr>
        <w:pStyle w:val="Default"/>
        <w:numPr>
          <w:ilvl w:val="1"/>
          <w:numId w:val="7"/>
        </w:numPr>
        <w:ind w:left="851" w:hanging="284"/>
        <w:jc w:val="both"/>
      </w:pPr>
      <w:r>
        <w:t>T</w:t>
      </w:r>
      <w:r w:rsidRPr="00AD562B">
        <w:t>he accumulation of injected hydraulic fracturing fluid which w</w:t>
      </w:r>
      <w:r>
        <w:t>ould</w:t>
      </w:r>
      <w:r w:rsidRPr="00AD562B">
        <w:t xml:space="preserve"> remain in the underground target formation and has become waste; </w:t>
      </w:r>
    </w:p>
    <w:p w:rsidR="008622E7" w:rsidRPr="00AD562B" w:rsidRDefault="008622E7" w:rsidP="00926840">
      <w:pPr>
        <w:pStyle w:val="Default"/>
        <w:numPr>
          <w:ilvl w:val="1"/>
          <w:numId w:val="7"/>
        </w:numPr>
        <w:ind w:left="851" w:hanging="284"/>
        <w:jc w:val="both"/>
      </w:pPr>
      <w:r>
        <w:t>A</w:t>
      </w:r>
      <w:r w:rsidRPr="00AD562B">
        <w:t>bove ground hazardous</w:t>
      </w:r>
      <w:r w:rsidR="00CD3F13">
        <w:t xml:space="preserve"> waste</w:t>
      </w:r>
      <w:r>
        <w:t xml:space="preserve"> including the </w:t>
      </w:r>
      <w:r w:rsidRPr="00AD562B">
        <w:t>temporary deposit and accumulation of hazardous waste in storage containers as the wells are successively drilled. The hazardous waste w</w:t>
      </w:r>
      <w:r>
        <w:t xml:space="preserve">ould </w:t>
      </w:r>
      <w:r w:rsidRPr="00AD562B">
        <w:t xml:space="preserve">include </w:t>
      </w:r>
      <w:r>
        <w:t xml:space="preserve">flow back water and </w:t>
      </w:r>
      <w:r w:rsidRPr="00AD562B">
        <w:t xml:space="preserve">drill cuttings coated with residual Low Toxicity Oil Based Muds (“LTOBM”). </w:t>
      </w:r>
    </w:p>
    <w:p w:rsidR="008622E7" w:rsidRPr="00AD562B" w:rsidRDefault="008622E7" w:rsidP="00926840">
      <w:pPr>
        <w:pStyle w:val="Default"/>
        <w:numPr>
          <w:ilvl w:val="1"/>
          <w:numId w:val="7"/>
        </w:numPr>
        <w:ind w:left="851" w:hanging="284"/>
        <w:jc w:val="both"/>
      </w:pPr>
      <w:r w:rsidRPr="00AD562B">
        <w:t xml:space="preserve">The incineration by flaring of hazardous waste, namely natural gas above 10 tonnes per day, as an activity listed in schedule 1 of the Environmental Permitting (England and Wales) Regulations 2010. </w:t>
      </w:r>
    </w:p>
    <w:p w:rsidR="008622E7" w:rsidRDefault="008622E7" w:rsidP="00926840">
      <w:pPr>
        <w:pStyle w:val="Default"/>
        <w:ind w:left="360"/>
        <w:jc w:val="both"/>
      </w:pPr>
    </w:p>
    <w:p w:rsidR="008622E7" w:rsidRDefault="008622E7" w:rsidP="00926840">
      <w:pPr>
        <w:autoSpaceDE w:val="0"/>
        <w:autoSpaceDN w:val="0"/>
        <w:adjustRightInd w:val="0"/>
        <w:spacing w:line="240" w:lineRule="auto"/>
        <w:jc w:val="both"/>
        <w:rPr>
          <w:rFonts w:ascii="Arial" w:hAnsi="Arial" w:cs="Arial"/>
          <w:sz w:val="24"/>
          <w:szCs w:val="24"/>
        </w:rPr>
      </w:pPr>
      <w:r w:rsidRPr="001020D0">
        <w:rPr>
          <w:rFonts w:ascii="Arial" w:hAnsi="Arial" w:cs="Arial"/>
          <w:sz w:val="24"/>
          <w:szCs w:val="24"/>
        </w:rPr>
        <w:t xml:space="preserve">The management of waste is set out in a </w:t>
      </w:r>
      <w:r>
        <w:rPr>
          <w:rFonts w:ascii="Arial" w:hAnsi="Arial" w:cs="Arial"/>
          <w:sz w:val="24"/>
          <w:szCs w:val="24"/>
        </w:rPr>
        <w:t xml:space="preserve">proposed </w:t>
      </w:r>
      <w:r w:rsidRPr="001020D0">
        <w:rPr>
          <w:rFonts w:ascii="Arial" w:hAnsi="Arial" w:cs="Arial"/>
          <w:sz w:val="24"/>
          <w:szCs w:val="24"/>
        </w:rPr>
        <w:t xml:space="preserve">waste management plan and subject to </w:t>
      </w:r>
      <w:r w:rsidRPr="001020D0">
        <w:rPr>
          <w:rFonts w:ascii="Arial" w:hAnsi="Arial" w:cs="Arial"/>
          <w:sz w:val="24"/>
          <w:szCs w:val="24"/>
          <w:lang w:val="en-US"/>
        </w:rPr>
        <w:t xml:space="preserve">environmental permits that </w:t>
      </w:r>
      <w:r>
        <w:rPr>
          <w:rFonts w:ascii="Arial" w:hAnsi="Arial" w:cs="Arial"/>
          <w:sz w:val="24"/>
          <w:szCs w:val="24"/>
          <w:lang w:val="en-US"/>
        </w:rPr>
        <w:t>would be</w:t>
      </w:r>
      <w:r w:rsidRPr="001020D0">
        <w:rPr>
          <w:rFonts w:ascii="Arial" w:hAnsi="Arial" w:cs="Arial"/>
          <w:sz w:val="24"/>
          <w:szCs w:val="24"/>
          <w:lang w:val="en-US"/>
        </w:rPr>
        <w:t xml:space="preserve"> reg</w:t>
      </w:r>
      <w:r w:rsidRPr="001020D0">
        <w:rPr>
          <w:rFonts w:ascii="Arial" w:hAnsi="Arial" w:cs="Arial"/>
          <w:sz w:val="24"/>
          <w:szCs w:val="24"/>
          <w:lang w:val="en-US"/>
        </w:rPr>
        <w:lastRenderedPageBreak/>
        <w:t>ulated by the E</w:t>
      </w:r>
      <w:r>
        <w:rPr>
          <w:rFonts w:ascii="Arial" w:hAnsi="Arial" w:cs="Arial"/>
          <w:sz w:val="24"/>
          <w:szCs w:val="24"/>
          <w:lang w:val="en-US"/>
        </w:rPr>
        <w:t>A</w:t>
      </w:r>
      <w:r w:rsidRPr="001020D0">
        <w:rPr>
          <w:rFonts w:ascii="Arial" w:hAnsi="Arial" w:cs="Arial"/>
          <w:sz w:val="24"/>
          <w:szCs w:val="24"/>
          <w:lang w:val="en-US"/>
        </w:rPr>
        <w:t xml:space="preserve"> and needed by the applicant to carry out their proposed operations</w:t>
      </w:r>
      <w:r w:rsidRPr="001020D0">
        <w:rPr>
          <w:rFonts w:ascii="Arial" w:hAnsi="Arial" w:cs="Arial"/>
          <w:sz w:val="24"/>
          <w:szCs w:val="24"/>
        </w:rPr>
        <w:t xml:space="preserve">. </w:t>
      </w:r>
      <w:r w:rsidRPr="001020D0">
        <w:rPr>
          <w:rFonts w:ascii="Arial" w:hAnsi="Arial" w:cs="Arial"/>
          <w:sz w:val="24"/>
          <w:szCs w:val="24"/>
          <w:lang w:val="en-US"/>
        </w:rPr>
        <w:t xml:space="preserve">The permits would set out the conditions needed to manage waste and </w:t>
      </w:r>
      <w:r>
        <w:rPr>
          <w:rFonts w:ascii="Arial" w:hAnsi="Arial" w:cs="Arial"/>
          <w:sz w:val="24"/>
          <w:szCs w:val="24"/>
          <w:lang w:val="en-US"/>
        </w:rPr>
        <w:t>naturally occurring radio active material (</w:t>
      </w:r>
      <w:r w:rsidRPr="001020D0">
        <w:rPr>
          <w:rFonts w:ascii="Arial" w:hAnsi="Arial" w:cs="Arial"/>
          <w:sz w:val="24"/>
          <w:szCs w:val="24"/>
          <w:lang w:val="en-US"/>
        </w:rPr>
        <w:t>NORM</w:t>
      </w:r>
      <w:r>
        <w:rPr>
          <w:rFonts w:ascii="Arial" w:hAnsi="Arial" w:cs="Arial"/>
          <w:sz w:val="24"/>
          <w:szCs w:val="24"/>
          <w:lang w:val="en-US"/>
        </w:rPr>
        <w:t>)</w:t>
      </w:r>
      <w:r w:rsidRPr="001020D0">
        <w:rPr>
          <w:rFonts w:ascii="Arial" w:hAnsi="Arial" w:cs="Arial"/>
          <w:sz w:val="24"/>
          <w:szCs w:val="24"/>
          <w:lang w:val="en-US"/>
        </w:rPr>
        <w:t>.</w:t>
      </w:r>
      <w:r w:rsidRPr="001020D0">
        <w:rPr>
          <w:rFonts w:ascii="Arial" w:hAnsi="Arial" w:cs="Arial"/>
          <w:sz w:val="24"/>
          <w:szCs w:val="24"/>
        </w:rPr>
        <w:t xml:space="preserve"> If permits are issued, </w:t>
      </w:r>
      <w:r w:rsidRPr="001020D0">
        <w:rPr>
          <w:rFonts w:ascii="Arial" w:hAnsi="Arial" w:cs="Arial"/>
          <w:sz w:val="24"/>
          <w:szCs w:val="24"/>
          <w:lang w:val="en-US"/>
        </w:rPr>
        <w:t xml:space="preserve">Cuadrilla would have to </w:t>
      </w:r>
      <w:r>
        <w:rPr>
          <w:rFonts w:ascii="Arial" w:hAnsi="Arial" w:cs="Arial"/>
          <w:sz w:val="24"/>
          <w:szCs w:val="24"/>
          <w:lang w:val="en-US"/>
        </w:rPr>
        <w:t>comply with</w:t>
      </w:r>
      <w:r w:rsidRPr="001020D0">
        <w:rPr>
          <w:rFonts w:ascii="Arial" w:hAnsi="Arial" w:cs="Arial"/>
          <w:sz w:val="24"/>
          <w:szCs w:val="24"/>
          <w:lang w:val="en-US"/>
        </w:rPr>
        <w:t xml:space="preserve"> the proposed conditions that are designed to ensure that operations do not </w:t>
      </w:r>
      <w:r w:rsidRPr="001020D0">
        <w:rPr>
          <w:rFonts w:ascii="Arial" w:hAnsi="Arial" w:cs="Arial"/>
          <w:sz w:val="24"/>
          <w:szCs w:val="24"/>
        </w:rPr>
        <w:t>cause harm to people or the environment.</w:t>
      </w:r>
    </w:p>
    <w:p w:rsidR="008622E7" w:rsidRDefault="008622E7" w:rsidP="00926840">
      <w:pPr>
        <w:autoSpaceDE w:val="0"/>
        <w:autoSpaceDN w:val="0"/>
        <w:adjustRightInd w:val="0"/>
        <w:spacing w:line="240" w:lineRule="auto"/>
        <w:jc w:val="both"/>
        <w:rPr>
          <w:rFonts w:ascii="Arial" w:hAnsi="Arial" w:cs="Arial"/>
          <w:sz w:val="24"/>
          <w:szCs w:val="24"/>
        </w:rPr>
      </w:pPr>
      <w:r>
        <w:rPr>
          <w:rFonts w:ascii="Arial" w:hAnsi="Arial" w:cs="Arial"/>
          <w:sz w:val="24"/>
          <w:szCs w:val="24"/>
        </w:rPr>
        <w:t>The assessment concludes that all types of waste would not result in a significant effect; that there is sufficient capacity to treat flow back fluid even though at peak times it could use up to 68% of identified treatment capacity but which would have a significant effect. Consequently re use of flow back fluid is proposed to reduce this effect. Fracturing at the site would be staggered with Roseacre Wood to avoid increasing weekly waste water production rates to minimise cumulative effects. In the event on site storage and treatment capacity is exceeded, operations would be suspended.</w:t>
      </w:r>
    </w:p>
    <w:p w:rsidR="008622E7" w:rsidRDefault="008622E7" w:rsidP="00926840">
      <w:pPr>
        <w:autoSpaceDE w:val="0"/>
        <w:autoSpaceDN w:val="0"/>
        <w:adjustRightInd w:val="0"/>
        <w:spacing w:line="240" w:lineRule="auto"/>
        <w:jc w:val="both"/>
        <w:rPr>
          <w:rFonts w:ascii="Arial" w:hAnsi="Arial" w:cs="Arial"/>
          <w:sz w:val="24"/>
          <w:szCs w:val="24"/>
        </w:rPr>
      </w:pPr>
      <w:r>
        <w:rPr>
          <w:rFonts w:ascii="Arial" w:hAnsi="Arial" w:cs="Arial"/>
          <w:sz w:val="24"/>
          <w:szCs w:val="24"/>
        </w:rPr>
        <w:t>General measures would be employed to reduce the quantity of waste generated, increase the re-use, recycling and recovery of materials and improve waste management.</w:t>
      </w:r>
    </w:p>
    <w:p w:rsidR="008622E7" w:rsidRDefault="008622E7" w:rsidP="00926840">
      <w:pPr>
        <w:autoSpaceDE w:val="0"/>
        <w:autoSpaceDN w:val="0"/>
        <w:adjustRightInd w:val="0"/>
        <w:jc w:val="both"/>
        <w:rPr>
          <w:rFonts w:ascii="Arial" w:hAnsi="Arial" w:cs="Arial"/>
          <w:b/>
          <w:sz w:val="24"/>
          <w:szCs w:val="24"/>
        </w:rPr>
      </w:pPr>
      <w:r w:rsidRPr="001020D0">
        <w:rPr>
          <w:rFonts w:ascii="Arial" w:hAnsi="Arial" w:cs="Arial"/>
          <w:b/>
          <w:sz w:val="24"/>
          <w:szCs w:val="24"/>
        </w:rPr>
        <w:t>Policy</w:t>
      </w:r>
    </w:p>
    <w:p w:rsidR="008622E7" w:rsidRPr="002569BF" w:rsidRDefault="008622E7" w:rsidP="00926840">
      <w:pPr>
        <w:autoSpaceDE w:val="0"/>
        <w:autoSpaceDN w:val="0"/>
        <w:adjustRightInd w:val="0"/>
        <w:spacing w:line="240" w:lineRule="auto"/>
        <w:jc w:val="both"/>
        <w:rPr>
          <w:rFonts w:ascii="Arial" w:hAnsi="Arial" w:cs="Arial"/>
          <w:color w:val="000000"/>
          <w:sz w:val="24"/>
          <w:szCs w:val="24"/>
        </w:rPr>
      </w:pPr>
      <w:r w:rsidRPr="002569BF">
        <w:rPr>
          <w:rFonts w:ascii="Arial" w:hAnsi="Arial" w:cs="Arial"/>
          <w:b/>
          <w:color w:val="000000"/>
          <w:sz w:val="24"/>
          <w:szCs w:val="24"/>
        </w:rPr>
        <w:t>National Planning Policy Framework (NPPF</w:t>
      </w:r>
      <w:r w:rsidRPr="002569BF">
        <w:rPr>
          <w:rFonts w:ascii="Arial" w:hAnsi="Arial" w:cs="Arial"/>
          <w:color w:val="000000"/>
          <w:sz w:val="24"/>
          <w:szCs w:val="24"/>
        </w:rPr>
        <w:t xml:space="preserve">) </w:t>
      </w:r>
    </w:p>
    <w:p w:rsidR="008622E7" w:rsidRPr="002569BF" w:rsidRDefault="008622E7" w:rsidP="00926840">
      <w:pPr>
        <w:spacing w:after="0" w:line="240" w:lineRule="auto"/>
        <w:jc w:val="both"/>
        <w:rPr>
          <w:rFonts w:ascii="Arial" w:hAnsi="Arial" w:cs="Arial"/>
          <w:color w:val="000000"/>
          <w:sz w:val="24"/>
          <w:szCs w:val="24"/>
        </w:rPr>
      </w:pPr>
      <w:r w:rsidRPr="002569BF">
        <w:rPr>
          <w:rFonts w:ascii="Arial" w:hAnsi="Arial" w:cs="Arial"/>
          <w:color w:val="000000"/>
          <w:sz w:val="24"/>
          <w:szCs w:val="24"/>
        </w:rPr>
        <w:t>Paragraphs 11-14</w:t>
      </w:r>
      <w:r w:rsidRPr="002569BF">
        <w:rPr>
          <w:rFonts w:ascii="Arial" w:hAnsi="Arial" w:cs="Arial"/>
          <w:color w:val="000000"/>
          <w:sz w:val="24"/>
          <w:szCs w:val="24"/>
        </w:rPr>
        <w:tab/>
      </w:r>
      <w:r w:rsidRPr="002569BF">
        <w:rPr>
          <w:rFonts w:ascii="Arial" w:hAnsi="Arial" w:cs="Arial"/>
          <w:color w:val="000000"/>
          <w:sz w:val="24"/>
          <w:szCs w:val="24"/>
        </w:rPr>
        <w:tab/>
        <w:t>Requirement for Sustainable Development</w:t>
      </w:r>
    </w:p>
    <w:p w:rsidR="008622E7" w:rsidRPr="002569BF" w:rsidRDefault="008622E7" w:rsidP="00926840">
      <w:pPr>
        <w:spacing w:after="0" w:line="240" w:lineRule="auto"/>
        <w:jc w:val="both"/>
        <w:rPr>
          <w:rFonts w:ascii="Arial" w:hAnsi="Arial" w:cs="Arial"/>
          <w:color w:val="000000"/>
          <w:sz w:val="24"/>
          <w:szCs w:val="24"/>
        </w:rPr>
      </w:pPr>
      <w:r w:rsidRPr="002569BF">
        <w:rPr>
          <w:rFonts w:ascii="Arial" w:hAnsi="Arial" w:cs="Arial"/>
          <w:color w:val="000000"/>
          <w:sz w:val="24"/>
          <w:szCs w:val="24"/>
        </w:rPr>
        <w:t>Paragraph 17</w:t>
      </w:r>
      <w:r w:rsidRPr="002569BF">
        <w:rPr>
          <w:rFonts w:ascii="Arial" w:hAnsi="Arial" w:cs="Arial"/>
          <w:color w:val="000000"/>
          <w:sz w:val="24"/>
          <w:szCs w:val="24"/>
        </w:rPr>
        <w:tab/>
      </w:r>
      <w:r w:rsidRPr="002569BF">
        <w:rPr>
          <w:rFonts w:ascii="Arial" w:hAnsi="Arial" w:cs="Arial"/>
          <w:color w:val="000000"/>
          <w:sz w:val="24"/>
          <w:szCs w:val="24"/>
        </w:rPr>
        <w:tab/>
        <w:t>Core Planning Principles</w:t>
      </w:r>
      <w:r w:rsidRPr="002569BF">
        <w:rPr>
          <w:rFonts w:ascii="Arial" w:hAnsi="Arial" w:cs="Arial"/>
          <w:color w:val="000000"/>
          <w:sz w:val="24"/>
          <w:szCs w:val="24"/>
        </w:rPr>
        <w:tab/>
      </w:r>
    </w:p>
    <w:p w:rsidR="008622E7" w:rsidRPr="002569BF" w:rsidRDefault="008622E7" w:rsidP="00926840">
      <w:pPr>
        <w:spacing w:after="0" w:line="240" w:lineRule="auto"/>
        <w:jc w:val="both"/>
        <w:rPr>
          <w:rFonts w:ascii="Arial" w:hAnsi="Arial" w:cs="Arial"/>
          <w:color w:val="000000"/>
          <w:sz w:val="24"/>
          <w:szCs w:val="24"/>
        </w:rPr>
      </w:pPr>
      <w:r w:rsidRPr="002569BF">
        <w:rPr>
          <w:rFonts w:ascii="Arial" w:hAnsi="Arial" w:cs="Arial"/>
          <w:color w:val="000000"/>
          <w:sz w:val="24"/>
          <w:szCs w:val="24"/>
        </w:rPr>
        <w:t>Paragraphs 56-66</w:t>
      </w:r>
      <w:r w:rsidRPr="002569BF">
        <w:rPr>
          <w:rFonts w:ascii="Arial" w:hAnsi="Arial" w:cs="Arial"/>
          <w:color w:val="000000"/>
          <w:sz w:val="24"/>
          <w:szCs w:val="24"/>
        </w:rPr>
        <w:tab/>
        <w:t xml:space="preserve"> </w:t>
      </w:r>
      <w:r w:rsidRPr="002569BF">
        <w:rPr>
          <w:rFonts w:ascii="Arial" w:hAnsi="Arial" w:cs="Arial"/>
          <w:color w:val="000000"/>
          <w:sz w:val="24"/>
          <w:szCs w:val="24"/>
        </w:rPr>
        <w:tab/>
        <w:t>Requirement for Good Design</w:t>
      </w:r>
    </w:p>
    <w:p w:rsidR="008622E7" w:rsidRPr="002569BF" w:rsidRDefault="008622E7" w:rsidP="00926840">
      <w:pPr>
        <w:spacing w:after="0" w:line="240" w:lineRule="auto"/>
        <w:jc w:val="both"/>
        <w:rPr>
          <w:rFonts w:ascii="Arial" w:hAnsi="Arial" w:cs="Arial"/>
          <w:color w:val="000000"/>
          <w:sz w:val="24"/>
          <w:szCs w:val="24"/>
        </w:rPr>
      </w:pPr>
    </w:p>
    <w:p w:rsidR="008622E7" w:rsidRPr="002569BF" w:rsidRDefault="008622E7" w:rsidP="00926840">
      <w:pPr>
        <w:spacing w:line="240" w:lineRule="auto"/>
        <w:jc w:val="both"/>
        <w:rPr>
          <w:rFonts w:ascii="Arial" w:hAnsi="Arial" w:cs="Arial"/>
          <w:b/>
          <w:color w:val="000000"/>
          <w:sz w:val="24"/>
          <w:szCs w:val="24"/>
          <w:highlight w:val="yellow"/>
        </w:rPr>
      </w:pPr>
      <w:r w:rsidRPr="002569BF">
        <w:rPr>
          <w:rFonts w:ascii="Arial" w:hAnsi="Arial" w:cs="Arial"/>
          <w:b/>
          <w:color w:val="000000"/>
          <w:sz w:val="24"/>
          <w:szCs w:val="24"/>
        </w:rPr>
        <w:t>National Planning Policy Guidance (NPPG)</w:t>
      </w:r>
    </w:p>
    <w:p w:rsidR="008622E7" w:rsidRPr="002569BF" w:rsidRDefault="008622E7" w:rsidP="00926840">
      <w:pPr>
        <w:autoSpaceDE w:val="0"/>
        <w:autoSpaceDN w:val="0"/>
        <w:adjustRightInd w:val="0"/>
        <w:spacing w:after="0" w:line="240" w:lineRule="auto"/>
        <w:jc w:val="both"/>
        <w:rPr>
          <w:rFonts w:ascii="Arial" w:hAnsi="Arial" w:cs="Arial"/>
          <w:color w:val="000000"/>
          <w:sz w:val="24"/>
          <w:szCs w:val="24"/>
        </w:rPr>
      </w:pPr>
      <w:r w:rsidRPr="002569BF">
        <w:rPr>
          <w:rFonts w:ascii="Arial" w:hAnsi="Arial" w:cs="Arial"/>
          <w:sz w:val="24"/>
          <w:szCs w:val="24"/>
        </w:rPr>
        <w:lastRenderedPageBreak/>
        <w:t>Water supply, wastewater, water quality</w:t>
      </w:r>
      <w:r w:rsidRPr="002569BF">
        <w:rPr>
          <w:rFonts w:ascii="Arial" w:hAnsi="Arial" w:cs="Arial"/>
          <w:sz w:val="24"/>
          <w:szCs w:val="24"/>
        </w:rPr>
        <w:tab/>
        <w:t>Quality and infrastructure</w:t>
      </w:r>
    </w:p>
    <w:p w:rsidR="008622E7" w:rsidRPr="002569BF" w:rsidRDefault="008622E7" w:rsidP="00926840">
      <w:pPr>
        <w:spacing w:after="0" w:line="240" w:lineRule="auto"/>
        <w:jc w:val="both"/>
        <w:rPr>
          <w:rFonts w:ascii="Arial" w:hAnsi="Arial" w:cs="Arial"/>
          <w:b/>
          <w:color w:val="000000"/>
          <w:sz w:val="24"/>
          <w:szCs w:val="24"/>
          <w:highlight w:val="yellow"/>
        </w:rPr>
      </w:pPr>
    </w:p>
    <w:p w:rsidR="008622E7" w:rsidRPr="002569BF" w:rsidRDefault="008622E7" w:rsidP="00926840">
      <w:pPr>
        <w:autoSpaceDE w:val="0"/>
        <w:autoSpaceDN w:val="0"/>
        <w:adjustRightInd w:val="0"/>
        <w:spacing w:after="0" w:line="240" w:lineRule="auto"/>
        <w:jc w:val="both"/>
        <w:rPr>
          <w:rFonts w:ascii="Arial" w:hAnsi="Arial" w:cs="Arial"/>
          <w:b/>
          <w:sz w:val="24"/>
          <w:szCs w:val="24"/>
        </w:rPr>
      </w:pPr>
      <w:r w:rsidRPr="002569BF">
        <w:rPr>
          <w:rFonts w:ascii="Arial" w:hAnsi="Arial" w:cs="Arial"/>
          <w:b/>
          <w:sz w:val="24"/>
          <w:szCs w:val="24"/>
        </w:rPr>
        <w:t>Joint Lancashire Minerals and Waste Development Framework Core Strategy</w:t>
      </w:r>
    </w:p>
    <w:p w:rsidR="008622E7" w:rsidRPr="002569BF" w:rsidRDefault="008622E7" w:rsidP="00926840">
      <w:pPr>
        <w:autoSpaceDE w:val="0"/>
        <w:autoSpaceDN w:val="0"/>
        <w:adjustRightInd w:val="0"/>
        <w:spacing w:after="0" w:line="240" w:lineRule="auto"/>
        <w:jc w:val="both"/>
        <w:rPr>
          <w:rFonts w:ascii="Arial" w:hAnsi="Arial" w:cs="Arial"/>
          <w:b/>
          <w:sz w:val="24"/>
          <w:szCs w:val="24"/>
        </w:rPr>
      </w:pPr>
      <w:r w:rsidRPr="002569BF">
        <w:rPr>
          <w:rFonts w:ascii="Arial" w:hAnsi="Arial" w:cs="Arial"/>
          <w:b/>
          <w:sz w:val="24"/>
          <w:szCs w:val="24"/>
        </w:rPr>
        <w:t>Development Plan documents (LMWDF)</w:t>
      </w:r>
    </w:p>
    <w:p w:rsidR="008622E7" w:rsidRPr="002569BF" w:rsidRDefault="008622E7" w:rsidP="00926840">
      <w:pPr>
        <w:autoSpaceDE w:val="0"/>
        <w:autoSpaceDN w:val="0"/>
        <w:adjustRightInd w:val="0"/>
        <w:spacing w:after="0" w:line="240" w:lineRule="auto"/>
        <w:jc w:val="both"/>
        <w:rPr>
          <w:rFonts w:ascii="Arial" w:hAnsi="Arial" w:cs="Arial"/>
          <w:sz w:val="24"/>
          <w:szCs w:val="24"/>
        </w:rPr>
      </w:pPr>
    </w:p>
    <w:p w:rsidR="008622E7" w:rsidRPr="002569BF" w:rsidRDefault="008622E7" w:rsidP="0092684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CS1 </w:t>
      </w:r>
      <w:r w:rsidRPr="002569BF">
        <w:rPr>
          <w:rFonts w:ascii="Arial" w:hAnsi="Arial" w:cs="Arial"/>
          <w:sz w:val="24"/>
          <w:szCs w:val="24"/>
        </w:rPr>
        <w:tab/>
      </w:r>
      <w:r w:rsidRPr="002569BF">
        <w:rPr>
          <w:rFonts w:ascii="Arial" w:hAnsi="Arial" w:cs="Arial"/>
          <w:sz w:val="24"/>
          <w:szCs w:val="24"/>
        </w:rPr>
        <w:tab/>
        <w:t>Safeguarding Lancashire's Mineral Resources</w:t>
      </w:r>
    </w:p>
    <w:p w:rsidR="008622E7" w:rsidRPr="002569BF" w:rsidRDefault="008622E7" w:rsidP="0092684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CS5 </w:t>
      </w:r>
      <w:r w:rsidRPr="002569BF">
        <w:rPr>
          <w:rFonts w:ascii="Arial" w:hAnsi="Arial" w:cs="Arial"/>
          <w:sz w:val="24"/>
          <w:szCs w:val="24"/>
        </w:rPr>
        <w:tab/>
      </w:r>
      <w:r w:rsidRPr="002569BF">
        <w:rPr>
          <w:rFonts w:ascii="Arial" w:hAnsi="Arial" w:cs="Arial"/>
          <w:sz w:val="24"/>
          <w:szCs w:val="24"/>
        </w:rPr>
        <w:tab/>
        <w:t>Achieving Sustainable Minerals Production</w:t>
      </w:r>
    </w:p>
    <w:p w:rsidR="008622E7" w:rsidRPr="002569BF" w:rsidRDefault="008622E7" w:rsidP="00926840">
      <w:pPr>
        <w:autoSpaceDE w:val="0"/>
        <w:autoSpaceDN w:val="0"/>
        <w:adjustRightInd w:val="0"/>
        <w:spacing w:after="0" w:line="240" w:lineRule="auto"/>
        <w:jc w:val="both"/>
        <w:rPr>
          <w:rFonts w:ascii="Arial" w:hAnsi="Arial" w:cs="Arial"/>
          <w:color w:val="000000"/>
          <w:sz w:val="24"/>
          <w:szCs w:val="24"/>
        </w:rPr>
      </w:pPr>
    </w:p>
    <w:p w:rsidR="008622E7" w:rsidRPr="002569BF" w:rsidRDefault="008622E7" w:rsidP="00926840">
      <w:pPr>
        <w:autoSpaceDE w:val="0"/>
        <w:autoSpaceDN w:val="0"/>
        <w:adjustRightInd w:val="0"/>
        <w:spacing w:after="0" w:line="240" w:lineRule="auto"/>
        <w:jc w:val="both"/>
        <w:rPr>
          <w:rFonts w:ascii="Arial" w:hAnsi="Arial" w:cs="Arial"/>
          <w:b/>
          <w:sz w:val="24"/>
          <w:szCs w:val="24"/>
        </w:rPr>
      </w:pPr>
      <w:r w:rsidRPr="002569BF">
        <w:rPr>
          <w:rFonts w:ascii="Arial" w:hAnsi="Arial" w:cs="Arial"/>
          <w:b/>
          <w:sz w:val="24"/>
          <w:szCs w:val="24"/>
        </w:rPr>
        <w:t>Joint Lancashire Minerals and Waste Local Plan – Site Allocation and Development Management Policies – Part One (LMWLP)</w:t>
      </w:r>
    </w:p>
    <w:p w:rsidR="008622E7" w:rsidRPr="002569BF" w:rsidRDefault="008622E7" w:rsidP="00926840">
      <w:pPr>
        <w:autoSpaceDE w:val="0"/>
        <w:autoSpaceDN w:val="0"/>
        <w:adjustRightInd w:val="0"/>
        <w:spacing w:after="0" w:line="240" w:lineRule="auto"/>
        <w:jc w:val="both"/>
        <w:rPr>
          <w:rFonts w:ascii="Arial" w:hAnsi="Arial" w:cs="Arial"/>
          <w:b/>
          <w:sz w:val="24"/>
          <w:szCs w:val="24"/>
        </w:rPr>
      </w:pPr>
    </w:p>
    <w:p w:rsidR="008622E7" w:rsidRPr="002569BF" w:rsidRDefault="008622E7" w:rsidP="0092684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NPPF 1 </w:t>
      </w:r>
      <w:r w:rsidRPr="002569BF">
        <w:rPr>
          <w:rFonts w:ascii="Arial" w:hAnsi="Arial" w:cs="Arial"/>
          <w:sz w:val="24"/>
          <w:szCs w:val="24"/>
        </w:rPr>
        <w:tab/>
        <w:t>Presumption in favour of sustainable development</w:t>
      </w:r>
    </w:p>
    <w:p w:rsidR="008622E7" w:rsidRPr="002569BF" w:rsidRDefault="008622E7" w:rsidP="00926840">
      <w:pPr>
        <w:autoSpaceDE w:val="0"/>
        <w:autoSpaceDN w:val="0"/>
        <w:adjustRightInd w:val="0"/>
        <w:spacing w:after="0" w:line="240" w:lineRule="auto"/>
        <w:jc w:val="both"/>
        <w:rPr>
          <w:rFonts w:ascii="Arial" w:hAnsi="Arial" w:cs="Arial"/>
          <w:sz w:val="24"/>
          <w:szCs w:val="24"/>
        </w:rPr>
      </w:pPr>
      <w:r w:rsidRPr="002569BF">
        <w:rPr>
          <w:rFonts w:ascii="Arial" w:hAnsi="Arial" w:cs="Arial"/>
          <w:sz w:val="24"/>
          <w:szCs w:val="24"/>
        </w:rPr>
        <w:t xml:space="preserve">Policy DM2 </w:t>
      </w:r>
      <w:r w:rsidRPr="002569BF">
        <w:rPr>
          <w:rFonts w:ascii="Arial" w:hAnsi="Arial" w:cs="Arial"/>
          <w:sz w:val="24"/>
          <w:szCs w:val="24"/>
        </w:rPr>
        <w:tab/>
      </w:r>
      <w:r w:rsidRPr="002569BF">
        <w:rPr>
          <w:rFonts w:ascii="Arial" w:hAnsi="Arial" w:cs="Arial"/>
          <w:sz w:val="24"/>
          <w:szCs w:val="24"/>
        </w:rPr>
        <w:tab/>
        <w:t>Development Management</w:t>
      </w:r>
    </w:p>
    <w:p w:rsidR="008622E7" w:rsidRPr="002569BF" w:rsidRDefault="008622E7" w:rsidP="00926840">
      <w:pPr>
        <w:autoSpaceDE w:val="0"/>
        <w:autoSpaceDN w:val="0"/>
        <w:adjustRightInd w:val="0"/>
        <w:spacing w:after="0" w:line="240" w:lineRule="auto"/>
        <w:jc w:val="both"/>
        <w:rPr>
          <w:rFonts w:ascii="Arial" w:hAnsi="Arial" w:cs="Arial"/>
          <w:sz w:val="24"/>
          <w:szCs w:val="24"/>
        </w:rPr>
      </w:pPr>
    </w:p>
    <w:p w:rsidR="008622E7" w:rsidRPr="002569BF" w:rsidRDefault="008622E7" w:rsidP="00926840">
      <w:pPr>
        <w:autoSpaceDE w:val="0"/>
        <w:autoSpaceDN w:val="0"/>
        <w:adjustRightInd w:val="0"/>
        <w:spacing w:after="0" w:line="240" w:lineRule="auto"/>
        <w:jc w:val="both"/>
        <w:rPr>
          <w:rFonts w:ascii="Arial" w:hAnsi="Arial" w:cs="Arial"/>
          <w:b/>
          <w:bCs/>
          <w:color w:val="000000"/>
          <w:sz w:val="24"/>
          <w:szCs w:val="24"/>
        </w:rPr>
      </w:pPr>
      <w:r w:rsidRPr="002569BF">
        <w:rPr>
          <w:rFonts w:ascii="Arial" w:hAnsi="Arial" w:cs="Arial"/>
          <w:b/>
          <w:bCs/>
          <w:color w:val="000000"/>
          <w:sz w:val="24"/>
          <w:szCs w:val="24"/>
        </w:rPr>
        <w:t xml:space="preserve">Fylde Borough Local Plan </w:t>
      </w:r>
    </w:p>
    <w:p w:rsidR="008622E7" w:rsidRPr="002569BF" w:rsidRDefault="008622E7" w:rsidP="00926840">
      <w:pPr>
        <w:autoSpaceDE w:val="0"/>
        <w:autoSpaceDN w:val="0"/>
        <w:adjustRightInd w:val="0"/>
        <w:spacing w:after="0" w:line="240" w:lineRule="auto"/>
        <w:jc w:val="both"/>
        <w:rPr>
          <w:rFonts w:ascii="Arial" w:hAnsi="Arial" w:cs="Arial"/>
          <w:color w:val="000000"/>
          <w:sz w:val="24"/>
          <w:szCs w:val="24"/>
        </w:rPr>
      </w:pPr>
    </w:p>
    <w:p w:rsidR="008622E7" w:rsidRPr="002569BF" w:rsidRDefault="008622E7" w:rsidP="00926840">
      <w:pPr>
        <w:autoSpaceDE w:val="0"/>
        <w:autoSpaceDN w:val="0"/>
        <w:adjustRightInd w:val="0"/>
        <w:spacing w:after="0" w:line="240" w:lineRule="auto"/>
        <w:jc w:val="both"/>
        <w:rPr>
          <w:rFonts w:ascii="Arial" w:hAnsi="Arial" w:cs="Arial"/>
          <w:color w:val="000000"/>
          <w:sz w:val="24"/>
          <w:szCs w:val="24"/>
        </w:rPr>
      </w:pPr>
      <w:r w:rsidRPr="002569BF">
        <w:rPr>
          <w:rFonts w:ascii="Arial" w:hAnsi="Arial" w:cs="Arial"/>
          <w:color w:val="000000"/>
          <w:sz w:val="24"/>
          <w:szCs w:val="24"/>
        </w:rPr>
        <w:t xml:space="preserve">Policy EP23 </w:t>
      </w:r>
      <w:r w:rsidRPr="002569BF">
        <w:rPr>
          <w:rFonts w:ascii="Arial" w:hAnsi="Arial" w:cs="Arial"/>
          <w:color w:val="000000"/>
          <w:sz w:val="24"/>
          <w:szCs w:val="24"/>
        </w:rPr>
        <w:tab/>
      </w:r>
      <w:r w:rsidRPr="002569BF">
        <w:rPr>
          <w:rFonts w:ascii="Arial" w:hAnsi="Arial" w:cs="Arial"/>
          <w:color w:val="000000"/>
          <w:sz w:val="24"/>
          <w:szCs w:val="24"/>
        </w:rPr>
        <w:tab/>
        <w:t xml:space="preserve">Pollution of Surface Water </w:t>
      </w:r>
    </w:p>
    <w:p w:rsidR="008622E7" w:rsidRPr="002569BF" w:rsidRDefault="008622E7" w:rsidP="00926840">
      <w:pPr>
        <w:autoSpaceDE w:val="0"/>
        <w:autoSpaceDN w:val="0"/>
        <w:adjustRightInd w:val="0"/>
        <w:spacing w:after="0" w:line="240" w:lineRule="auto"/>
        <w:jc w:val="both"/>
        <w:rPr>
          <w:rFonts w:ascii="Arial" w:hAnsi="Arial" w:cs="Arial"/>
          <w:color w:val="000000"/>
          <w:sz w:val="24"/>
          <w:szCs w:val="24"/>
        </w:rPr>
      </w:pPr>
      <w:r w:rsidRPr="002569BF">
        <w:rPr>
          <w:rFonts w:ascii="Arial" w:hAnsi="Arial" w:cs="Arial"/>
          <w:color w:val="000000"/>
          <w:sz w:val="24"/>
          <w:szCs w:val="24"/>
        </w:rPr>
        <w:t xml:space="preserve">Policy EP24 </w:t>
      </w:r>
      <w:r w:rsidRPr="002569BF">
        <w:rPr>
          <w:rFonts w:ascii="Arial" w:hAnsi="Arial" w:cs="Arial"/>
          <w:color w:val="000000"/>
          <w:sz w:val="24"/>
          <w:szCs w:val="24"/>
        </w:rPr>
        <w:tab/>
      </w:r>
      <w:r w:rsidRPr="002569BF">
        <w:rPr>
          <w:rFonts w:ascii="Arial" w:hAnsi="Arial" w:cs="Arial"/>
          <w:color w:val="000000"/>
          <w:sz w:val="24"/>
          <w:szCs w:val="24"/>
        </w:rPr>
        <w:tab/>
        <w:t xml:space="preserve">Pollution of Ground Water </w:t>
      </w:r>
    </w:p>
    <w:p w:rsidR="008622E7" w:rsidRDefault="008622E7" w:rsidP="00926840">
      <w:pPr>
        <w:autoSpaceDE w:val="0"/>
        <w:autoSpaceDN w:val="0"/>
        <w:adjustRightInd w:val="0"/>
        <w:spacing w:line="240" w:lineRule="auto"/>
        <w:jc w:val="both"/>
        <w:rPr>
          <w:rFonts w:ascii="Arial" w:hAnsi="Arial" w:cs="Arial"/>
          <w:b/>
          <w:sz w:val="24"/>
          <w:szCs w:val="24"/>
        </w:rPr>
      </w:pPr>
      <w:r w:rsidRPr="002569BF">
        <w:rPr>
          <w:rFonts w:ascii="Arial" w:hAnsi="Arial" w:cs="Arial"/>
          <w:color w:val="000000"/>
          <w:sz w:val="24"/>
          <w:szCs w:val="24"/>
        </w:rPr>
        <w:t xml:space="preserve">Policy EP26 </w:t>
      </w:r>
      <w:r w:rsidRPr="002569BF">
        <w:rPr>
          <w:rFonts w:ascii="Arial" w:hAnsi="Arial" w:cs="Arial"/>
          <w:color w:val="000000"/>
          <w:sz w:val="24"/>
          <w:szCs w:val="24"/>
        </w:rPr>
        <w:tab/>
      </w:r>
      <w:r w:rsidRPr="002569BF">
        <w:rPr>
          <w:rFonts w:ascii="Arial" w:hAnsi="Arial" w:cs="Arial"/>
          <w:color w:val="000000"/>
          <w:sz w:val="24"/>
          <w:szCs w:val="24"/>
        </w:rPr>
        <w:tab/>
        <w:t>Air Pollution</w:t>
      </w:r>
    </w:p>
    <w:p w:rsidR="008622E7" w:rsidRDefault="008622E7" w:rsidP="00926840">
      <w:pPr>
        <w:jc w:val="both"/>
        <w:rPr>
          <w:rFonts w:ascii="Arial" w:hAnsi="Arial" w:cs="Arial"/>
          <w:sz w:val="24"/>
          <w:szCs w:val="24"/>
        </w:rPr>
      </w:pPr>
      <w:r w:rsidRPr="00DD7B96">
        <w:rPr>
          <w:rFonts w:ascii="Arial" w:hAnsi="Arial" w:cs="Arial"/>
          <w:b/>
          <w:sz w:val="24"/>
          <w:szCs w:val="24"/>
        </w:rPr>
        <w:t xml:space="preserve">Summary of Consultee comments and </w:t>
      </w:r>
      <w:r>
        <w:rPr>
          <w:rFonts w:ascii="Arial" w:hAnsi="Arial" w:cs="Arial"/>
          <w:b/>
          <w:sz w:val="24"/>
          <w:szCs w:val="24"/>
        </w:rPr>
        <w:t>r</w:t>
      </w:r>
      <w:r w:rsidRPr="00DD7B96">
        <w:rPr>
          <w:rFonts w:ascii="Arial" w:hAnsi="Arial" w:cs="Arial"/>
          <w:b/>
          <w:sz w:val="24"/>
          <w:szCs w:val="24"/>
        </w:rPr>
        <w:t>epresentations</w:t>
      </w:r>
      <w:r w:rsidRPr="00DD7B96">
        <w:rPr>
          <w:rFonts w:ascii="Arial" w:hAnsi="Arial" w:cs="Arial"/>
          <w:sz w:val="24"/>
          <w:szCs w:val="24"/>
        </w:rPr>
        <w:t xml:space="preserve"> </w:t>
      </w:r>
    </w:p>
    <w:p w:rsidR="008622E7" w:rsidRPr="00454AE9" w:rsidRDefault="008622E7" w:rsidP="00926840">
      <w:pPr>
        <w:autoSpaceDE w:val="0"/>
        <w:autoSpaceDN w:val="0"/>
        <w:adjustRightInd w:val="0"/>
        <w:spacing w:line="240" w:lineRule="auto"/>
        <w:jc w:val="both"/>
        <w:rPr>
          <w:rFonts w:ascii="Arial" w:hAnsi="Arial" w:cs="Arial"/>
          <w:sz w:val="24"/>
          <w:szCs w:val="24"/>
        </w:rPr>
      </w:pPr>
      <w:r w:rsidRPr="00454AE9">
        <w:rPr>
          <w:rFonts w:ascii="Arial" w:hAnsi="Arial" w:cs="Arial"/>
          <w:b/>
          <w:sz w:val="24"/>
          <w:szCs w:val="24"/>
        </w:rPr>
        <w:t xml:space="preserve">LCC Director of Public Health: </w:t>
      </w:r>
      <w:r w:rsidRPr="00454AE9">
        <w:rPr>
          <w:rFonts w:ascii="Arial" w:hAnsi="Arial" w:cs="Arial"/>
          <w:sz w:val="24"/>
          <w:szCs w:val="24"/>
        </w:rPr>
        <w:t xml:space="preserve">Has undertaken a Health Impact Assessment (HIA) on the two drill sites and identified that the key </w:t>
      </w:r>
      <w:r w:rsidRPr="00454AE9">
        <w:rPr>
          <w:rFonts w:ascii="Arial" w:hAnsi="Arial" w:cs="Arial"/>
          <w:sz w:val="24"/>
          <w:szCs w:val="24"/>
        </w:rPr>
        <w:lastRenderedPageBreak/>
        <w:t>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rsidR="008622E7" w:rsidRDefault="008622E7" w:rsidP="00926840">
      <w:pPr>
        <w:jc w:val="both"/>
        <w:rPr>
          <w:rFonts w:ascii="Arial" w:hAnsi="Arial" w:cs="Arial"/>
          <w:sz w:val="24"/>
          <w:szCs w:val="24"/>
        </w:rPr>
      </w:pPr>
      <w:r>
        <w:rPr>
          <w:rFonts w:ascii="Arial" w:hAnsi="Arial" w:cs="Arial"/>
          <w:sz w:val="24"/>
          <w:szCs w:val="24"/>
        </w:rPr>
        <w:t>As part of the recommendations it is recommended that:</w:t>
      </w:r>
    </w:p>
    <w:p w:rsidR="008622E7" w:rsidRPr="00454AE9" w:rsidRDefault="008622E7" w:rsidP="00926840">
      <w:pPr>
        <w:autoSpaceDE w:val="0"/>
        <w:autoSpaceDN w:val="0"/>
        <w:adjustRightInd w:val="0"/>
        <w:spacing w:after="0" w:line="240" w:lineRule="auto"/>
        <w:ind w:left="709" w:hanging="425"/>
        <w:jc w:val="both"/>
        <w:rPr>
          <w:rFonts w:ascii="Arial" w:hAnsi="Arial" w:cs="Arial"/>
          <w:sz w:val="24"/>
          <w:szCs w:val="24"/>
        </w:rPr>
      </w:pPr>
      <w:r w:rsidRPr="00182D10">
        <w:rPr>
          <w:rFonts w:ascii="TTE742o00" w:hAnsi="TTE742o00" w:cs="TTE742o00"/>
          <w:szCs w:val="24"/>
        </w:rPr>
        <w:t xml:space="preserve">11. </w:t>
      </w:r>
      <w:r>
        <w:rPr>
          <w:rFonts w:ascii="TTE742o00" w:hAnsi="TTE742o00" w:cs="TTE742o00"/>
          <w:szCs w:val="24"/>
        </w:rPr>
        <w:tab/>
      </w:r>
      <w:r w:rsidRPr="00454AE9">
        <w:rPr>
          <w:rFonts w:ascii="Arial" w:hAnsi="Arial" w:cs="Arial"/>
          <w:sz w:val="24"/>
          <w:szCs w:val="24"/>
        </w:rPr>
        <w:t>Further clarification or new information on the occurrence and magnitude of</w:t>
      </w:r>
    </w:p>
    <w:p w:rsidR="008622E7" w:rsidRPr="00454AE9" w:rsidRDefault="008622E7" w:rsidP="0092684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equipment likely to be contaminated with radioactive waste and how such</w:t>
      </w:r>
    </w:p>
    <w:p w:rsidR="008622E7" w:rsidRPr="00454AE9" w:rsidRDefault="008622E7" w:rsidP="0092684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waste would be managed on the site and disposed of should be sought.</w:t>
      </w:r>
    </w:p>
    <w:p w:rsidR="008622E7" w:rsidRPr="00454AE9" w:rsidRDefault="008622E7" w:rsidP="00926840">
      <w:pPr>
        <w:autoSpaceDE w:val="0"/>
        <w:autoSpaceDN w:val="0"/>
        <w:adjustRightInd w:val="0"/>
        <w:spacing w:after="0" w:line="240" w:lineRule="auto"/>
        <w:ind w:firstLine="284"/>
        <w:jc w:val="both"/>
        <w:rPr>
          <w:rFonts w:ascii="Arial" w:hAnsi="Arial" w:cs="Arial"/>
          <w:sz w:val="24"/>
          <w:szCs w:val="24"/>
        </w:rPr>
      </w:pPr>
      <w:r w:rsidRPr="00454AE9">
        <w:rPr>
          <w:rFonts w:ascii="Arial" w:hAnsi="Arial" w:cs="Arial"/>
          <w:sz w:val="24"/>
          <w:szCs w:val="24"/>
        </w:rPr>
        <w:t>12. Should planning permission be granted, it should be a pre requisite that no</w:t>
      </w:r>
    </w:p>
    <w:p w:rsidR="008622E7" w:rsidRPr="00454AE9" w:rsidRDefault="008622E7" w:rsidP="0092684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activity can start until the onsite and offsite waste treatment capacity is</w:t>
      </w:r>
    </w:p>
    <w:p w:rsidR="008622E7" w:rsidRPr="00454AE9" w:rsidRDefault="008622E7" w:rsidP="00926840">
      <w:pPr>
        <w:autoSpaceDE w:val="0"/>
        <w:autoSpaceDN w:val="0"/>
        <w:adjustRightInd w:val="0"/>
        <w:spacing w:after="0" w:line="240" w:lineRule="auto"/>
        <w:ind w:left="709"/>
        <w:jc w:val="both"/>
        <w:rPr>
          <w:rFonts w:ascii="Arial" w:hAnsi="Arial" w:cs="Arial"/>
          <w:sz w:val="24"/>
          <w:szCs w:val="24"/>
        </w:rPr>
      </w:pPr>
      <w:r w:rsidRPr="00454AE9">
        <w:rPr>
          <w:rFonts w:ascii="Arial" w:hAnsi="Arial" w:cs="Arial"/>
          <w:sz w:val="24"/>
          <w:szCs w:val="24"/>
        </w:rPr>
        <w:t>defined.</w:t>
      </w:r>
    </w:p>
    <w:p w:rsidR="008622E7" w:rsidRDefault="008622E7" w:rsidP="00926840">
      <w:pPr>
        <w:pStyle w:val="Header"/>
        <w:jc w:val="both"/>
        <w:rPr>
          <w:b/>
          <w:sz w:val="24"/>
          <w:szCs w:val="24"/>
        </w:rPr>
      </w:pPr>
    </w:p>
    <w:p w:rsidR="008622E7" w:rsidRDefault="008622E7" w:rsidP="00926840">
      <w:pPr>
        <w:pStyle w:val="Header"/>
        <w:jc w:val="both"/>
        <w:rPr>
          <w:sz w:val="24"/>
        </w:rPr>
      </w:pPr>
      <w:r>
        <w:rPr>
          <w:b/>
          <w:sz w:val="24"/>
        </w:rPr>
        <w:lastRenderedPageBreak/>
        <w:t>Medlar-with-Wesham Parish Council and Kirkham Town Council</w:t>
      </w:r>
      <w:r>
        <w:rPr>
          <w:sz w:val="24"/>
          <w:szCs w:val="24"/>
        </w:rPr>
        <w:t xml:space="preserve">: Recommend the application should be refused </w:t>
      </w:r>
      <w:r>
        <w:rPr>
          <w:sz w:val="24"/>
        </w:rPr>
        <w:t>for a number of reasons including the following specifically to resource and waste:</w:t>
      </w:r>
    </w:p>
    <w:p w:rsidR="008622E7" w:rsidRDefault="008622E7" w:rsidP="00926840">
      <w:pPr>
        <w:pStyle w:val="Header"/>
        <w:jc w:val="both"/>
        <w:rPr>
          <w:sz w:val="24"/>
        </w:rPr>
      </w:pPr>
    </w:p>
    <w:p w:rsidR="008622E7" w:rsidRDefault="008622E7" w:rsidP="00926840">
      <w:pPr>
        <w:pStyle w:val="Header"/>
        <w:numPr>
          <w:ilvl w:val="0"/>
          <w:numId w:val="8"/>
        </w:numPr>
        <w:jc w:val="both"/>
        <w:rPr>
          <w:sz w:val="24"/>
          <w:szCs w:val="24"/>
        </w:rPr>
      </w:pPr>
      <w:r>
        <w:rPr>
          <w:sz w:val="24"/>
          <w:szCs w:val="24"/>
        </w:rPr>
        <w:t xml:space="preserve">Potential flow back water site leakages and spillage during disposal and transportation. </w:t>
      </w:r>
    </w:p>
    <w:p w:rsidR="008622E7" w:rsidRDefault="008622E7" w:rsidP="00926840">
      <w:pPr>
        <w:pStyle w:val="Header"/>
        <w:numPr>
          <w:ilvl w:val="0"/>
          <w:numId w:val="8"/>
        </w:numPr>
        <w:spacing w:after="240"/>
        <w:jc w:val="both"/>
        <w:rPr>
          <w:sz w:val="24"/>
          <w:szCs w:val="24"/>
        </w:rPr>
      </w:pPr>
      <w:r w:rsidRPr="005B44F5">
        <w:rPr>
          <w:sz w:val="24"/>
          <w:szCs w:val="24"/>
        </w:rPr>
        <w:t>No information on water treatment plans. Where will flow back water be treated and will any new treatment plan accept waste from other UK sites.</w:t>
      </w:r>
    </w:p>
    <w:p w:rsidR="008622E7" w:rsidRDefault="008622E7" w:rsidP="00926840">
      <w:pPr>
        <w:autoSpaceDE w:val="0"/>
        <w:autoSpaceDN w:val="0"/>
        <w:adjustRightInd w:val="0"/>
        <w:spacing w:after="0" w:line="240" w:lineRule="auto"/>
        <w:jc w:val="both"/>
        <w:rPr>
          <w:rFonts w:ascii="Arial" w:hAnsi="Arial" w:cs="Arial"/>
          <w:sz w:val="24"/>
          <w:szCs w:val="24"/>
        </w:rPr>
      </w:pPr>
      <w:r w:rsidRPr="00C07CB2">
        <w:rPr>
          <w:rFonts w:ascii="Arial" w:hAnsi="Arial" w:cs="Arial"/>
          <w:b/>
          <w:sz w:val="24"/>
          <w:szCs w:val="24"/>
        </w:rPr>
        <w:t>Friends of the Earth</w:t>
      </w:r>
      <w:r w:rsidRPr="00A0474B">
        <w:rPr>
          <w:rFonts w:ascii="Arial" w:hAnsi="Arial" w:cs="Arial"/>
          <w:sz w:val="24"/>
          <w:szCs w:val="24"/>
        </w:rPr>
        <w:t xml:space="preserve">: has objected to the proposal </w:t>
      </w:r>
      <w:r>
        <w:rPr>
          <w:rFonts w:ascii="Arial" w:hAnsi="Arial" w:cs="Arial"/>
          <w:sz w:val="24"/>
          <w:szCs w:val="24"/>
        </w:rPr>
        <w:t xml:space="preserve">and further information </w:t>
      </w:r>
      <w:r w:rsidRPr="00A0474B">
        <w:rPr>
          <w:rFonts w:ascii="Arial" w:hAnsi="Arial" w:cs="Arial"/>
          <w:sz w:val="24"/>
          <w:szCs w:val="24"/>
        </w:rPr>
        <w:t>for a number of reasons including waste</w:t>
      </w:r>
      <w:r>
        <w:rPr>
          <w:rFonts w:ascii="Arial" w:hAnsi="Arial" w:cs="Arial"/>
          <w:sz w:val="24"/>
          <w:szCs w:val="24"/>
        </w:rPr>
        <w:t xml:space="preserve">. They have also </w:t>
      </w:r>
      <w:r w:rsidRPr="00723D5E">
        <w:rPr>
          <w:rFonts w:ascii="Arial" w:hAnsi="Arial" w:cs="Arial"/>
          <w:sz w:val="24"/>
          <w:szCs w:val="24"/>
        </w:rPr>
        <w:t>commissioned</w:t>
      </w:r>
      <w:r>
        <w:rPr>
          <w:rFonts w:ascii="Arial" w:hAnsi="Arial" w:cs="Arial"/>
          <w:sz w:val="24"/>
          <w:szCs w:val="24"/>
        </w:rPr>
        <w:t xml:space="preserve"> consultants</w:t>
      </w:r>
      <w:r w:rsidRPr="00723D5E">
        <w:rPr>
          <w:rFonts w:ascii="Arial" w:hAnsi="Arial" w:cs="Arial"/>
          <w:sz w:val="24"/>
          <w:szCs w:val="24"/>
        </w:rPr>
        <w:t xml:space="preserve"> </w:t>
      </w:r>
      <w:r>
        <w:rPr>
          <w:rFonts w:ascii="Arial" w:hAnsi="Arial" w:cs="Arial"/>
          <w:sz w:val="24"/>
          <w:szCs w:val="24"/>
        </w:rPr>
        <w:t xml:space="preserve">to advise on waste. The reasons for objecting are </w:t>
      </w:r>
      <w:r w:rsidRPr="00A0474B">
        <w:rPr>
          <w:rFonts w:ascii="Arial" w:hAnsi="Arial" w:cs="Arial"/>
          <w:sz w:val="24"/>
          <w:szCs w:val="24"/>
        </w:rPr>
        <w:t>summarised as follows:</w:t>
      </w:r>
    </w:p>
    <w:p w:rsidR="008622E7" w:rsidRPr="00A0474B" w:rsidRDefault="008622E7" w:rsidP="00926840">
      <w:pPr>
        <w:autoSpaceDE w:val="0"/>
        <w:autoSpaceDN w:val="0"/>
        <w:adjustRightInd w:val="0"/>
        <w:spacing w:after="0" w:line="240" w:lineRule="auto"/>
        <w:jc w:val="both"/>
        <w:rPr>
          <w:rFonts w:ascii="Arial" w:hAnsi="Arial" w:cs="Arial"/>
          <w:sz w:val="24"/>
          <w:szCs w:val="24"/>
        </w:rPr>
      </w:pPr>
      <w:r w:rsidRPr="00A0474B">
        <w:rPr>
          <w:rFonts w:ascii="Arial" w:hAnsi="Arial" w:cs="Arial"/>
          <w:sz w:val="24"/>
          <w:szCs w:val="24"/>
        </w:rPr>
        <w:t xml:space="preserve"> </w:t>
      </w:r>
    </w:p>
    <w:p w:rsidR="008622E7" w:rsidRPr="00A0474B" w:rsidRDefault="008622E7" w:rsidP="00926840">
      <w:pPr>
        <w:numPr>
          <w:ilvl w:val="0"/>
          <w:numId w:val="10"/>
        </w:numPr>
        <w:spacing w:after="0" w:line="240" w:lineRule="auto"/>
        <w:jc w:val="both"/>
        <w:rPr>
          <w:rFonts w:ascii="Arial" w:hAnsi="Arial" w:cs="Arial"/>
          <w:sz w:val="24"/>
          <w:szCs w:val="24"/>
        </w:rPr>
      </w:pPr>
      <w:r w:rsidRPr="00A0474B">
        <w:rPr>
          <w:rFonts w:ascii="Arial" w:hAnsi="Arial" w:cs="Arial"/>
          <w:sz w:val="24"/>
          <w:szCs w:val="24"/>
        </w:rPr>
        <w:t>Insufficient information on how overflow water and wastewater discharges, and pollutants, will affect the local environment and protected sites.</w:t>
      </w:r>
    </w:p>
    <w:p w:rsidR="008622E7" w:rsidRPr="00A0474B" w:rsidRDefault="008622E7" w:rsidP="00926840">
      <w:pPr>
        <w:numPr>
          <w:ilvl w:val="0"/>
          <w:numId w:val="10"/>
        </w:numPr>
        <w:spacing w:after="0" w:line="240" w:lineRule="auto"/>
        <w:contextualSpacing/>
        <w:jc w:val="both"/>
        <w:rPr>
          <w:rFonts w:ascii="Arial" w:hAnsi="Arial" w:cs="Arial"/>
          <w:sz w:val="24"/>
          <w:szCs w:val="24"/>
        </w:rPr>
      </w:pPr>
      <w:r w:rsidRPr="00A0474B">
        <w:rPr>
          <w:rFonts w:ascii="Arial" w:hAnsi="Arial" w:cs="Arial"/>
          <w:sz w:val="24"/>
          <w:szCs w:val="24"/>
        </w:rPr>
        <w:t>Management of contaminated wastewater is wholly inadequate. There is a lack of treatment centres, resulting in potential capacity issues, especially if flow back rates are higher than estimated.  This is not an adequate solution.</w:t>
      </w:r>
    </w:p>
    <w:p w:rsidR="008622E7" w:rsidRPr="00A0474B" w:rsidRDefault="008622E7" w:rsidP="00926840">
      <w:pPr>
        <w:numPr>
          <w:ilvl w:val="0"/>
          <w:numId w:val="10"/>
        </w:numPr>
        <w:spacing w:after="0" w:line="240" w:lineRule="auto"/>
        <w:jc w:val="both"/>
        <w:rPr>
          <w:rFonts w:ascii="Arial" w:hAnsi="Arial" w:cs="Arial"/>
          <w:sz w:val="24"/>
          <w:szCs w:val="24"/>
        </w:rPr>
      </w:pPr>
      <w:r w:rsidRPr="00A0474B">
        <w:rPr>
          <w:rFonts w:ascii="Arial" w:hAnsi="Arial" w:cs="Arial"/>
          <w:sz w:val="24"/>
          <w:szCs w:val="24"/>
        </w:rPr>
        <w:t xml:space="preserve">Contrary to Planning Policy (Statement 10) as the application produces huge quantities of waste.    </w:t>
      </w:r>
    </w:p>
    <w:p w:rsidR="008622E7" w:rsidRPr="00A0474B" w:rsidRDefault="008622E7" w:rsidP="00926840">
      <w:pPr>
        <w:numPr>
          <w:ilvl w:val="0"/>
          <w:numId w:val="9"/>
        </w:numPr>
        <w:spacing w:after="0" w:line="240" w:lineRule="auto"/>
        <w:jc w:val="both"/>
        <w:rPr>
          <w:rFonts w:ascii="Arial" w:hAnsi="Arial" w:cs="Arial"/>
          <w:sz w:val="24"/>
          <w:szCs w:val="24"/>
        </w:rPr>
      </w:pPr>
      <w:r w:rsidRPr="00A0474B">
        <w:rPr>
          <w:rFonts w:ascii="Arial" w:hAnsi="Arial" w:cs="Arial"/>
          <w:sz w:val="24"/>
          <w:szCs w:val="24"/>
        </w:rPr>
        <w:t xml:space="preserve">It is unclear what waste quality standards would be applied by the applicant to ensure that concentration of pollutants in the wastewater did not accumulate beyond safe levels as a result </w:t>
      </w:r>
      <w:r w:rsidRPr="00A0474B">
        <w:rPr>
          <w:rFonts w:ascii="Arial" w:hAnsi="Arial" w:cs="Arial"/>
          <w:sz w:val="24"/>
          <w:szCs w:val="24"/>
        </w:rPr>
        <w:lastRenderedPageBreak/>
        <w:t xml:space="preserve">of re-use for fracking and how risks to the environment and health and safety would be mitigated.  </w:t>
      </w:r>
    </w:p>
    <w:p w:rsidR="008622E7" w:rsidRPr="00A0474B" w:rsidRDefault="008622E7" w:rsidP="00926840">
      <w:pPr>
        <w:numPr>
          <w:ilvl w:val="0"/>
          <w:numId w:val="9"/>
        </w:numPr>
        <w:spacing w:after="0" w:line="240" w:lineRule="auto"/>
        <w:jc w:val="both"/>
        <w:rPr>
          <w:rFonts w:ascii="Arial" w:hAnsi="Arial" w:cs="Arial"/>
          <w:sz w:val="24"/>
          <w:szCs w:val="24"/>
        </w:rPr>
      </w:pPr>
      <w:r w:rsidRPr="00A0474B">
        <w:rPr>
          <w:rFonts w:ascii="Arial" w:hAnsi="Arial" w:cs="Arial"/>
          <w:sz w:val="24"/>
          <w:szCs w:val="24"/>
        </w:rPr>
        <w:t>Further investigation is required before the Council can lawfully grant an application to drill.</w:t>
      </w:r>
    </w:p>
    <w:p w:rsidR="008622E7" w:rsidRPr="00A0474B" w:rsidRDefault="008622E7" w:rsidP="00926840">
      <w:pPr>
        <w:numPr>
          <w:ilvl w:val="0"/>
          <w:numId w:val="9"/>
        </w:numPr>
        <w:spacing w:after="0" w:line="240" w:lineRule="auto"/>
        <w:contextualSpacing/>
        <w:jc w:val="both"/>
        <w:rPr>
          <w:rFonts w:ascii="Arial" w:hAnsi="Arial" w:cs="Arial"/>
          <w:sz w:val="24"/>
          <w:szCs w:val="24"/>
        </w:rPr>
      </w:pPr>
      <w:r w:rsidRPr="00A0474B">
        <w:rPr>
          <w:rFonts w:ascii="Arial" w:hAnsi="Arial" w:cs="Arial"/>
          <w:sz w:val="24"/>
          <w:szCs w:val="24"/>
        </w:rPr>
        <w:t>Legacy of underground waste which will be present is denied, not a temporary development as it will create permanent contaminated wastewater</w:t>
      </w:r>
    </w:p>
    <w:p w:rsidR="008622E7" w:rsidRPr="00A0474B" w:rsidRDefault="008622E7" w:rsidP="00926840">
      <w:pPr>
        <w:numPr>
          <w:ilvl w:val="0"/>
          <w:numId w:val="9"/>
        </w:numPr>
        <w:spacing w:after="0" w:line="240" w:lineRule="auto"/>
        <w:contextualSpacing/>
        <w:jc w:val="both"/>
        <w:rPr>
          <w:rFonts w:ascii="Arial" w:hAnsi="Arial" w:cs="Arial"/>
          <w:sz w:val="24"/>
          <w:szCs w:val="24"/>
        </w:rPr>
      </w:pPr>
      <w:r w:rsidRPr="00A0474B">
        <w:rPr>
          <w:rFonts w:ascii="Arial" w:hAnsi="Arial" w:cs="Arial"/>
          <w:sz w:val="24"/>
          <w:szCs w:val="24"/>
        </w:rPr>
        <w:t>Risks from flow back fluid and waste water</w:t>
      </w:r>
      <w:r>
        <w:rPr>
          <w:rFonts w:ascii="Arial" w:hAnsi="Arial" w:cs="Arial"/>
          <w:sz w:val="24"/>
          <w:szCs w:val="24"/>
        </w:rPr>
        <w:t>.</w:t>
      </w:r>
    </w:p>
    <w:p w:rsidR="008622E7" w:rsidRDefault="008622E7" w:rsidP="00926840">
      <w:pPr>
        <w:numPr>
          <w:ilvl w:val="0"/>
          <w:numId w:val="9"/>
        </w:numPr>
        <w:spacing w:line="240" w:lineRule="auto"/>
        <w:contextualSpacing/>
        <w:jc w:val="both"/>
        <w:rPr>
          <w:rFonts w:ascii="Arial" w:hAnsi="Arial" w:cs="Arial"/>
          <w:sz w:val="24"/>
          <w:szCs w:val="24"/>
        </w:rPr>
      </w:pPr>
      <w:r w:rsidRPr="00A0474B">
        <w:rPr>
          <w:rFonts w:ascii="Arial" w:hAnsi="Arial" w:cs="Arial"/>
          <w:sz w:val="24"/>
          <w:szCs w:val="24"/>
        </w:rPr>
        <w:t>Risks of storage of waste to protected ecological areas</w:t>
      </w:r>
      <w:r>
        <w:rPr>
          <w:rFonts w:ascii="Arial" w:hAnsi="Arial" w:cs="Arial"/>
          <w:sz w:val="24"/>
          <w:szCs w:val="24"/>
        </w:rPr>
        <w:t>.</w:t>
      </w:r>
    </w:p>
    <w:p w:rsidR="008622E7" w:rsidRDefault="008622E7" w:rsidP="00926840">
      <w:pPr>
        <w:spacing w:line="240" w:lineRule="auto"/>
        <w:contextualSpacing/>
        <w:jc w:val="both"/>
        <w:rPr>
          <w:rFonts w:ascii="Arial" w:hAnsi="Arial" w:cs="Arial"/>
          <w:sz w:val="24"/>
          <w:szCs w:val="24"/>
        </w:rPr>
      </w:pPr>
    </w:p>
    <w:p w:rsidR="008622E7" w:rsidRDefault="008622E7" w:rsidP="00926840">
      <w:pPr>
        <w:spacing w:line="240" w:lineRule="auto"/>
        <w:contextualSpacing/>
        <w:jc w:val="both"/>
        <w:rPr>
          <w:rFonts w:ascii="Arial" w:hAnsi="Arial" w:cs="Arial"/>
          <w:sz w:val="24"/>
          <w:szCs w:val="24"/>
        </w:rPr>
      </w:pPr>
      <w:r w:rsidRPr="008622E7">
        <w:rPr>
          <w:rFonts w:ascii="Arial" w:hAnsi="Arial" w:cs="Arial"/>
          <w:b/>
          <w:sz w:val="24"/>
          <w:szCs w:val="24"/>
        </w:rPr>
        <w:t>Roseacre Awareness Group:</w:t>
      </w:r>
      <w:r>
        <w:rPr>
          <w:rFonts w:ascii="Arial" w:hAnsi="Arial" w:cs="Arial"/>
          <w:sz w:val="24"/>
          <w:szCs w:val="24"/>
        </w:rPr>
        <w:t xml:space="preserve"> object to the proposal in respect of waste and resources for the following summarised reasons|:</w:t>
      </w:r>
    </w:p>
    <w:p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 xml:space="preserve">Surface water drainage into Nigget Brook could contaminate Thistleton Brook which flows into River Wyre and Morecambe Bay. </w:t>
      </w:r>
    </w:p>
    <w:p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Accidental spillages from the site or vehicles could impact on water and land. with impacts on local wells used by livestock and groundwater contamination</w:t>
      </w:r>
    </w:p>
    <w:p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Storm impacts have not been taken into account, with risk of flooding.</w:t>
      </w:r>
    </w:p>
    <w:p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Insufficient evidence that fracking fluid will not leak into local water sources through existing faults.  Flow back fluid estimates do not cover worst scenario.</w:t>
      </w:r>
    </w:p>
    <w:p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Wastewater treatment sites do not have capacity to treat all the flow back fluid, including radioactive waste resulting in storage concerns.</w:t>
      </w:r>
    </w:p>
    <w:p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lastRenderedPageBreak/>
        <w:t>Concern regarding content and quantity of chemicals in fracking fluid.</w:t>
      </w:r>
    </w:p>
    <w:p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Huge amounts of waste will be produced and could lead to significant traffic removing hazardous and toxic waste products.</w:t>
      </w:r>
    </w:p>
    <w:p w:rsidR="008622E7" w:rsidRPr="008622E7" w:rsidRDefault="008622E7" w:rsidP="00926840">
      <w:pPr>
        <w:pStyle w:val="ListParagraph"/>
        <w:numPr>
          <w:ilvl w:val="0"/>
          <w:numId w:val="11"/>
        </w:numPr>
        <w:spacing w:after="0" w:line="240" w:lineRule="auto"/>
        <w:jc w:val="both"/>
        <w:rPr>
          <w:rFonts w:ascii="Arial" w:hAnsi="Arial" w:cs="Arial"/>
          <w:sz w:val="24"/>
          <w:szCs w:val="24"/>
        </w:rPr>
      </w:pPr>
      <w:r w:rsidRPr="008622E7">
        <w:rPr>
          <w:rFonts w:ascii="Arial" w:hAnsi="Arial" w:cs="Arial"/>
          <w:sz w:val="24"/>
          <w:szCs w:val="24"/>
        </w:rPr>
        <w:t>Applicant not demonstrated how they would reuse/recycle/treat flowback fluid.</w:t>
      </w:r>
    </w:p>
    <w:p w:rsidR="008622E7" w:rsidRPr="00A0474B" w:rsidRDefault="008622E7" w:rsidP="00926840">
      <w:pPr>
        <w:spacing w:line="240" w:lineRule="auto"/>
        <w:contextualSpacing/>
        <w:jc w:val="both"/>
        <w:rPr>
          <w:rFonts w:ascii="Arial" w:hAnsi="Arial" w:cs="Arial"/>
          <w:sz w:val="24"/>
          <w:szCs w:val="24"/>
        </w:rPr>
      </w:pPr>
    </w:p>
    <w:p w:rsidR="008622E7" w:rsidRDefault="008622E7" w:rsidP="00926840">
      <w:pPr>
        <w:jc w:val="both"/>
        <w:rPr>
          <w:rFonts w:ascii="Arial" w:hAnsi="Arial" w:cs="Arial"/>
          <w:sz w:val="24"/>
          <w:szCs w:val="24"/>
        </w:rPr>
      </w:pPr>
      <w:r>
        <w:rPr>
          <w:rFonts w:ascii="Arial" w:hAnsi="Arial" w:cs="Arial"/>
          <w:sz w:val="24"/>
          <w:szCs w:val="24"/>
        </w:rPr>
        <w:t xml:space="preserve">Concerns have been expressed in representations received objecting to the proposal relating to the production, management and transportation of waste and the location and capacity of waste management facilities. </w:t>
      </w:r>
    </w:p>
    <w:p w:rsidR="008622E7" w:rsidRPr="008622E7" w:rsidRDefault="008622E7" w:rsidP="00926840">
      <w:pPr>
        <w:pStyle w:val="ListParagraph"/>
        <w:numPr>
          <w:ilvl w:val="0"/>
          <w:numId w:val="3"/>
        </w:numPr>
        <w:spacing w:after="0" w:line="240" w:lineRule="auto"/>
        <w:jc w:val="both"/>
        <w:rPr>
          <w:rFonts w:ascii="Arial" w:hAnsi="Arial" w:cs="Arial"/>
          <w:sz w:val="24"/>
          <w:szCs w:val="24"/>
          <w:u w:val="single"/>
        </w:rPr>
      </w:pPr>
      <w:r w:rsidRPr="008622E7">
        <w:rPr>
          <w:rFonts w:ascii="Arial" w:hAnsi="Arial" w:cs="Arial"/>
          <w:sz w:val="24"/>
          <w:szCs w:val="24"/>
        </w:rPr>
        <w:t>Creation of toxic wastewater.</w:t>
      </w:r>
    </w:p>
    <w:p w:rsidR="008622E7" w:rsidRPr="008622E7" w:rsidRDefault="008622E7" w:rsidP="00926840">
      <w:pPr>
        <w:pStyle w:val="ListParagraph"/>
        <w:numPr>
          <w:ilvl w:val="0"/>
          <w:numId w:val="3"/>
        </w:numPr>
        <w:spacing w:after="0" w:line="240" w:lineRule="auto"/>
        <w:ind w:left="714" w:hanging="357"/>
        <w:jc w:val="both"/>
        <w:rPr>
          <w:rFonts w:ascii="Arial" w:hAnsi="Arial" w:cs="Arial"/>
          <w:sz w:val="24"/>
          <w:szCs w:val="24"/>
        </w:rPr>
      </w:pPr>
      <w:r w:rsidRPr="008622E7">
        <w:rPr>
          <w:rFonts w:ascii="Arial" w:hAnsi="Arial" w:cs="Arial"/>
          <w:sz w:val="24"/>
          <w:szCs w:val="24"/>
        </w:rPr>
        <w:t xml:space="preserve">Each well will produce 2.5million gallons of flow back. </w:t>
      </w:r>
    </w:p>
    <w:p w:rsidR="008622E7" w:rsidRPr="008622E7" w:rsidRDefault="008622E7" w:rsidP="00926840">
      <w:pPr>
        <w:pStyle w:val="ListParagraph"/>
        <w:numPr>
          <w:ilvl w:val="0"/>
          <w:numId w:val="3"/>
        </w:numPr>
        <w:spacing w:after="0" w:line="240" w:lineRule="auto"/>
        <w:jc w:val="both"/>
        <w:rPr>
          <w:rFonts w:ascii="Arial" w:hAnsi="Arial" w:cs="Arial"/>
          <w:sz w:val="24"/>
          <w:szCs w:val="24"/>
          <w:u w:val="single"/>
        </w:rPr>
      </w:pPr>
      <w:r w:rsidRPr="008622E7">
        <w:rPr>
          <w:rFonts w:ascii="Arial" w:hAnsi="Arial" w:cs="Arial"/>
          <w:sz w:val="24"/>
          <w:szCs w:val="24"/>
        </w:rPr>
        <w:t>Lack of information and research on how the massive amounts of waste water will be disposed of and treated.</w:t>
      </w:r>
    </w:p>
    <w:p w:rsidR="008622E7" w:rsidRPr="008622E7" w:rsidRDefault="008622E7" w:rsidP="00926840">
      <w:pPr>
        <w:pStyle w:val="ListParagraph"/>
        <w:numPr>
          <w:ilvl w:val="0"/>
          <w:numId w:val="3"/>
        </w:numPr>
        <w:spacing w:after="0" w:line="240" w:lineRule="auto"/>
        <w:jc w:val="both"/>
        <w:rPr>
          <w:rFonts w:ascii="Arial" w:hAnsi="Arial" w:cs="Arial"/>
          <w:sz w:val="24"/>
          <w:szCs w:val="24"/>
        </w:rPr>
      </w:pPr>
      <w:r w:rsidRPr="008622E7">
        <w:rPr>
          <w:rFonts w:ascii="Arial" w:hAnsi="Arial" w:cs="Arial"/>
          <w:sz w:val="24"/>
          <w:szCs w:val="24"/>
        </w:rPr>
        <w:t>Inadequate measures are in place to treat and dispose of vast quantities of waste water. No adequate disposal solution has been presented</w:t>
      </w:r>
    </w:p>
    <w:p w:rsidR="008622E7" w:rsidRPr="008622E7" w:rsidRDefault="008622E7" w:rsidP="00926840">
      <w:pPr>
        <w:pStyle w:val="ListParagraph"/>
        <w:numPr>
          <w:ilvl w:val="0"/>
          <w:numId w:val="3"/>
        </w:numPr>
        <w:spacing w:after="0" w:line="240" w:lineRule="auto"/>
        <w:jc w:val="both"/>
        <w:rPr>
          <w:rFonts w:ascii="Arial" w:hAnsi="Arial" w:cs="Arial"/>
          <w:sz w:val="24"/>
          <w:szCs w:val="24"/>
        </w:rPr>
      </w:pPr>
      <w:r w:rsidRPr="008622E7">
        <w:rPr>
          <w:rFonts w:ascii="Arial" w:hAnsi="Arial" w:cs="Arial"/>
          <w:sz w:val="24"/>
          <w:szCs w:val="24"/>
        </w:rPr>
        <w:t xml:space="preserve">There is no adequate treatment facilities that have insufficient capacity for huge volumes of hazardous and wastewater waste. </w:t>
      </w:r>
    </w:p>
    <w:p w:rsidR="008622E7" w:rsidRPr="008622E7" w:rsidRDefault="008622E7" w:rsidP="00926840">
      <w:pPr>
        <w:pStyle w:val="ListParagraph"/>
        <w:numPr>
          <w:ilvl w:val="0"/>
          <w:numId w:val="3"/>
        </w:numPr>
        <w:spacing w:after="0" w:line="240" w:lineRule="auto"/>
        <w:jc w:val="both"/>
        <w:rPr>
          <w:rFonts w:ascii="Arial" w:hAnsi="Arial" w:cs="Arial"/>
          <w:sz w:val="24"/>
          <w:szCs w:val="24"/>
          <w:u w:val="single"/>
        </w:rPr>
      </w:pPr>
      <w:r w:rsidRPr="008622E7">
        <w:rPr>
          <w:rFonts w:ascii="Arial" w:hAnsi="Arial" w:cs="Arial"/>
          <w:sz w:val="24"/>
          <w:szCs w:val="24"/>
        </w:rPr>
        <w:t xml:space="preserve">Insufficient information in the Waste Management Plan regarding drill cuttings storage and disposal and dust implications.  </w:t>
      </w:r>
    </w:p>
    <w:p w:rsidR="008622E7" w:rsidRPr="008622E7" w:rsidRDefault="008622E7" w:rsidP="00926840">
      <w:pPr>
        <w:pStyle w:val="ListParagraph"/>
        <w:numPr>
          <w:ilvl w:val="0"/>
          <w:numId w:val="3"/>
        </w:numPr>
        <w:spacing w:after="0" w:line="240" w:lineRule="auto"/>
        <w:ind w:left="714" w:hanging="357"/>
        <w:jc w:val="both"/>
        <w:rPr>
          <w:rFonts w:ascii="Arial" w:hAnsi="Arial" w:cs="Arial"/>
          <w:sz w:val="24"/>
          <w:szCs w:val="24"/>
        </w:rPr>
      </w:pPr>
      <w:r w:rsidRPr="008622E7">
        <w:rPr>
          <w:rFonts w:ascii="Arial" w:hAnsi="Arial" w:cs="Arial"/>
          <w:sz w:val="24"/>
          <w:szCs w:val="24"/>
        </w:rPr>
        <w:t>What will happen to flowback water and its treatment?</w:t>
      </w:r>
    </w:p>
    <w:p w:rsidR="008622E7" w:rsidRPr="008622E7" w:rsidRDefault="008622E7" w:rsidP="00926840">
      <w:pPr>
        <w:pStyle w:val="ListParagraph"/>
        <w:numPr>
          <w:ilvl w:val="0"/>
          <w:numId w:val="3"/>
        </w:numPr>
        <w:spacing w:after="0" w:line="240" w:lineRule="auto"/>
        <w:ind w:left="714" w:hanging="357"/>
        <w:jc w:val="both"/>
        <w:rPr>
          <w:rFonts w:ascii="Arial" w:hAnsi="Arial" w:cs="Arial"/>
          <w:sz w:val="24"/>
          <w:szCs w:val="24"/>
        </w:rPr>
      </w:pPr>
      <w:r w:rsidRPr="008622E7">
        <w:rPr>
          <w:rFonts w:ascii="Arial" w:hAnsi="Arial" w:cs="Arial"/>
          <w:sz w:val="24"/>
          <w:szCs w:val="24"/>
        </w:rPr>
        <w:lastRenderedPageBreak/>
        <w:t>No guarantee of safe disposal of chemical waste and drilling muds.</w:t>
      </w:r>
    </w:p>
    <w:p w:rsidR="008622E7" w:rsidRPr="008622E7" w:rsidRDefault="008622E7" w:rsidP="00926840">
      <w:pPr>
        <w:pStyle w:val="ListParagraph"/>
        <w:numPr>
          <w:ilvl w:val="0"/>
          <w:numId w:val="3"/>
        </w:numPr>
        <w:spacing w:after="0" w:line="240" w:lineRule="auto"/>
        <w:jc w:val="both"/>
        <w:rPr>
          <w:rFonts w:ascii="Arial" w:hAnsi="Arial" w:cs="Arial"/>
          <w:sz w:val="24"/>
          <w:szCs w:val="24"/>
          <w:u w:val="single"/>
        </w:rPr>
      </w:pPr>
      <w:r w:rsidRPr="008622E7">
        <w:rPr>
          <w:rFonts w:ascii="Arial" w:hAnsi="Arial" w:cs="Arial"/>
          <w:sz w:val="24"/>
          <w:szCs w:val="24"/>
        </w:rPr>
        <w:t>Manchester Ship Canal cannot take anymore waste.</w:t>
      </w:r>
    </w:p>
    <w:p w:rsidR="008622E7" w:rsidRPr="008622E7" w:rsidRDefault="008622E7" w:rsidP="00926840">
      <w:pPr>
        <w:pStyle w:val="ListParagraph"/>
        <w:numPr>
          <w:ilvl w:val="0"/>
          <w:numId w:val="3"/>
        </w:numPr>
        <w:spacing w:line="240" w:lineRule="auto"/>
        <w:jc w:val="both"/>
        <w:rPr>
          <w:rFonts w:ascii="Arial" w:hAnsi="Arial" w:cs="Arial"/>
          <w:b/>
          <w:sz w:val="24"/>
          <w:szCs w:val="24"/>
        </w:rPr>
      </w:pPr>
      <w:r w:rsidRPr="008622E7">
        <w:rPr>
          <w:rFonts w:ascii="Arial" w:hAnsi="Arial" w:cs="Arial"/>
          <w:sz w:val="24"/>
          <w:szCs w:val="24"/>
        </w:rPr>
        <w:t xml:space="preserve">Cuadrilla have dumped two million/thousands of gallons of radioactive/ contaminated waste water into Manchester Ship Canal (from Barton Moss) and were allowed to get away with it. The EA cannot guarantee that this will not happen again. </w:t>
      </w:r>
    </w:p>
    <w:p w:rsidR="008622E7" w:rsidRPr="00EC78DD" w:rsidRDefault="008622E7" w:rsidP="00926840">
      <w:pPr>
        <w:jc w:val="both"/>
        <w:rPr>
          <w:rFonts w:ascii="Arial" w:hAnsi="Arial" w:cs="Arial"/>
          <w:b/>
          <w:sz w:val="24"/>
          <w:szCs w:val="24"/>
          <w:u w:val="single"/>
        </w:rPr>
      </w:pPr>
      <w:r>
        <w:rPr>
          <w:rFonts w:ascii="Arial" w:hAnsi="Arial" w:cs="Arial"/>
          <w:b/>
          <w:sz w:val="24"/>
          <w:szCs w:val="24"/>
        </w:rPr>
        <w:t>Assessment of i</w:t>
      </w:r>
      <w:r w:rsidRPr="00DD7B96">
        <w:rPr>
          <w:rFonts w:ascii="Arial" w:hAnsi="Arial" w:cs="Arial"/>
          <w:b/>
          <w:sz w:val="24"/>
          <w:szCs w:val="24"/>
        </w:rPr>
        <w:t>mpacts</w:t>
      </w:r>
      <w:r w:rsidRPr="00DD7B96">
        <w:rPr>
          <w:rFonts w:ascii="Arial" w:hAnsi="Arial" w:cs="Arial"/>
          <w:sz w:val="24"/>
          <w:szCs w:val="24"/>
        </w:rPr>
        <w:t xml:space="preserve">  </w:t>
      </w:r>
    </w:p>
    <w:p w:rsidR="008622E7" w:rsidRDefault="008622E7" w:rsidP="00926840">
      <w:pPr>
        <w:pStyle w:val="Default"/>
        <w:jc w:val="both"/>
      </w:pPr>
      <w:r>
        <w:t>An assessment of the proposals has been carried out. With regard to inert, non-hazardous and hazardous waste associated with the construction, drilling, hydraulic fracturing, initial and extended flow testing and decommissioning it is considered that subject to compliance with the necessary permits issued by the EA the quantities generated would not result in a significant effect.</w:t>
      </w:r>
    </w:p>
    <w:p w:rsidR="008622E7" w:rsidRDefault="008622E7" w:rsidP="00926840">
      <w:pPr>
        <w:pStyle w:val="Default"/>
        <w:jc w:val="both"/>
      </w:pPr>
    </w:p>
    <w:p w:rsidR="008622E7" w:rsidRDefault="008622E7" w:rsidP="00926840">
      <w:pPr>
        <w:pStyle w:val="Default"/>
        <w:jc w:val="both"/>
      </w:pPr>
      <w:r w:rsidRPr="000A7FC1">
        <w:t>The treatment of the quantity of waste water generated by the project w</w:t>
      </w:r>
      <w:r>
        <w:t>ould</w:t>
      </w:r>
      <w:r w:rsidRPr="000A7FC1">
        <w:t xml:space="preserve"> result in a significant effect and so mitigation to reduce this effect is </w:t>
      </w:r>
      <w:r>
        <w:t>proposed to include recycling of</w:t>
      </w:r>
      <w:r w:rsidRPr="000A7FC1">
        <w:t xml:space="preserve"> flow back water and staggering of operations. In particular there </w:t>
      </w:r>
      <w:r>
        <w:t>would be a</w:t>
      </w:r>
      <w:r w:rsidRPr="000A7FC1">
        <w:t xml:space="preserve"> requirement, wherever possibl</w:t>
      </w:r>
      <w:r>
        <w:t xml:space="preserve">e, to re-use the flow back fluid once the gas has been separated. This would reduce the amount of waste which needs to be disposed at an offsite facility.  About 10-40% of the injected fluid is predicted to return to the surface. </w:t>
      </w:r>
    </w:p>
    <w:p w:rsidR="008622E7" w:rsidRDefault="008622E7" w:rsidP="00926840">
      <w:pPr>
        <w:pStyle w:val="Default"/>
        <w:jc w:val="both"/>
      </w:pPr>
    </w:p>
    <w:p w:rsidR="008622E7" w:rsidRDefault="008622E7" w:rsidP="00926840">
      <w:pPr>
        <w:pStyle w:val="Default"/>
        <w:jc w:val="both"/>
      </w:pPr>
      <w:r w:rsidRPr="000A7FC1">
        <w:t xml:space="preserve">The applicant proposes to leave some fracture fluid deep underground.  The </w:t>
      </w:r>
      <w:r>
        <w:t xml:space="preserve">EA is of the view </w:t>
      </w:r>
      <w:r w:rsidRPr="000A7FC1">
        <w:t xml:space="preserve">that leaving some of the retained </w:t>
      </w:r>
      <w:r w:rsidRPr="000A7FC1">
        <w:lastRenderedPageBreak/>
        <w:t xml:space="preserve">fluid in situ is the 'Best Available Technique'.  The </w:t>
      </w:r>
      <w:r>
        <w:t>EA</w:t>
      </w:r>
      <w:r w:rsidRPr="000A7FC1">
        <w:t xml:space="preserve"> has assessed the components of the fluid to be used in fracking process and is satisfied that it is non-hazardous.  The</w:t>
      </w:r>
      <w:r>
        <w:t xml:space="preserve">y are also </w:t>
      </w:r>
      <w:r w:rsidRPr="000A7FC1">
        <w:t>satisfied that the fluid that w</w:t>
      </w:r>
      <w:r>
        <w:t xml:space="preserve">ould </w:t>
      </w:r>
      <w:r w:rsidRPr="000A7FC1">
        <w:t xml:space="preserve">be retained underground </w:t>
      </w:r>
      <w:r>
        <w:t>would be</w:t>
      </w:r>
      <w:r w:rsidRPr="000A7FC1">
        <w:t xml:space="preserve"> non-hazardous and </w:t>
      </w:r>
      <w:r>
        <w:t xml:space="preserve">that </w:t>
      </w:r>
      <w:r w:rsidRPr="000A7FC1">
        <w:t>over time the retained fluid w</w:t>
      </w:r>
      <w:r>
        <w:t>ould</w:t>
      </w:r>
      <w:r w:rsidRPr="000A7FC1">
        <w:t xml:space="preserve"> become indistinguishable from the water already present in the target formation.</w:t>
      </w:r>
    </w:p>
    <w:p w:rsidR="008622E7" w:rsidRPr="000A7FC1" w:rsidRDefault="008622E7" w:rsidP="00926840">
      <w:pPr>
        <w:pStyle w:val="Default"/>
        <w:jc w:val="both"/>
      </w:pPr>
    </w:p>
    <w:p w:rsidR="008622E7" w:rsidRPr="00C8323A" w:rsidRDefault="008622E7" w:rsidP="0092684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Naturally occurring radioactive material (NORM) is present in many geological formations including oil and gas bearing strata such as shale formations. The flow-back fluid that returns to the surface following hydraulic fracturing as well as the sediments and scales in gas or water process vessels, is likely to contain sufficient NORM that it will be classed as radioactive waste.  The level of radioactivity is</w:t>
      </w:r>
      <w:r>
        <w:rPr>
          <w:rFonts w:ascii="Arial" w:hAnsi="Arial" w:cs="Arial"/>
          <w:sz w:val="24"/>
          <w:szCs w:val="24"/>
        </w:rPr>
        <w:t xml:space="preserve"> considered to be </w:t>
      </w:r>
      <w:r w:rsidRPr="00C8323A">
        <w:rPr>
          <w:rFonts w:ascii="Arial" w:hAnsi="Arial" w:cs="Arial"/>
          <w:sz w:val="24"/>
          <w:szCs w:val="24"/>
        </w:rPr>
        <w:t>extremely low.  The E</w:t>
      </w:r>
      <w:r>
        <w:rPr>
          <w:rFonts w:ascii="Arial" w:hAnsi="Arial" w:cs="Arial"/>
          <w:sz w:val="24"/>
          <w:szCs w:val="24"/>
        </w:rPr>
        <w:t>A</w:t>
      </w:r>
      <w:r w:rsidRPr="00C8323A">
        <w:rPr>
          <w:rFonts w:ascii="Arial" w:hAnsi="Arial" w:cs="Arial"/>
          <w:sz w:val="24"/>
          <w:szCs w:val="24"/>
        </w:rPr>
        <w:t xml:space="preserve"> has assessed the impact and proposals for NORM disposal and is satisfied that the applicant has demonstrated that it </w:t>
      </w:r>
      <w:r>
        <w:rPr>
          <w:rFonts w:ascii="Arial" w:hAnsi="Arial" w:cs="Arial"/>
          <w:sz w:val="24"/>
          <w:szCs w:val="24"/>
        </w:rPr>
        <w:t xml:space="preserve">can have </w:t>
      </w:r>
      <w:r w:rsidRPr="00C8323A">
        <w:rPr>
          <w:rFonts w:ascii="Arial" w:hAnsi="Arial" w:cs="Arial"/>
          <w:sz w:val="24"/>
          <w:szCs w:val="24"/>
        </w:rPr>
        <w:t xml:space="preserve">suitable arrangements in place with licenced waste disposal companies for its treatment. </w:t>
      </w:r>
    </w:p>
    <w:p w:rsidR="008622E7" w:rsidRDefault="008622E7" w:rsidP="0092684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Drill cuttings can be contaminated with hazardous waste. All hazardous waste must be stored in solid steel containers which are subject to inspections. The E</w:t>
      </w:r>
      <w:r>
        <w:rPr>
          <w:rFonts w:ascii="Arial" w:hAnsi="Arial" w:cs="Arial"/>
          <w:sz w:val="24"/>
          <w:szCs w:val="24"/>
        </w:rPr>
        <w:t>A has advised</w:t>
      </w:r>
      <w:r w:rsidRPr="00C8323A">
        <w:rPr>
          <w:rFonts w:ascii="Arial" w:hAnsi="Arial" w:cs="Arial"/>
          <w:sz w:val="24"/>
          <w:szCs w:val="24"/>
        </w:rPr>
        <w:t xml:space="preserve"> that they are satisfied with the proposed arrangements. </w:t>
      </w:r>
    </w:p>
    <w:p w:rsidR="008622E7" w:rsidRDefault="008622E7" w:rsidP="00926840">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With regard to representations received, it is considered that waste can be acceptably contained and that there are available facilities with capacity to accommodate the waste to which safe purpose designed transport would deliver it. The permitting process would restrict the available storage on site and the continued production of such in the event off site facilities were unavailable. The site can be </w:t>
      </w:r>
      <w:r>
        <w:rPr>
          <w:rFonts w:ascii="Arial" w:hAnsi="Arial" w:cs="Arial"/>
          <w:sz w:val="24"/>
          <w:szCs w:val="24"/>
        </w:rPr>
        <w:lastRenderedPageBreak/>
        <w:t xml:space="preserve">contained in a way top prevent discharge or over spill off site and provide secure storage facilities.  The permitting process would apply the necessary controls on waste quality standards. There would be no risk of migration of fracking fluids that could result in cross contamination of water resources and leaving fluids in the ground would not result in contamination in their own right.  The waste is not toxic and would not be stored close to residential properties or schools and the site would be secure preventing unauthorised access.  </w:t>
      </w:r>
    </w:p>
    <w:p w:rsidR="008622E7" w:rsidRDefault="008622E7" w:rsidP="00926840">
      <w:pPr>
        <w:autoSpaceDE w:val="0"/>
        <w:autoSpaceDN w:val="0"/>
        <w:adjustRightInd w:val="0"/>
        <w:spacing w:after="0" w:line="240" w:lineRule="auto"/>
        <w:jc w:val="both"/>
        <w:rPr>
          <w:rFonts w:ascii="Arial" w:hAnsi="Arial" w:cs="Arial"/>
          <w:color w:val="000000"/>
          <w:sz w:val="24"/>
          <w:szCs w:val="24"/>
        </w:rPr>
      </w:pPr>
      <w:r w:rsidRPr="00692A55">
        <w:rPr>
          <w:rFonts w:ascii="Arial" w:hAnsi="Arial" w:cs="Arial"/>
          <w:color w:val="000000"/>
          <w:sz w:val="24"/>
          <w:szCs w:val="24"/>
        </w:rPr>
        <w:t xml:space="preserve">Paragraph 122 of the NPPF requires that planning authorities should not seek to control processes or emissions were these are subject to approval under separate pollution control regimes and that LPA's should assume that these regimes will operate effectively. Nonetheless, paragraph 112 of PPG Minerals, notes that before granting permission the </w:t>
      </w:r>
      <w:r>
        <w:rPr>
          <w:rFonts w:ascii="Arial" w:hAnsi="Arial" w:cs="Arial"/>
          <w:color w:val="000000"/>
          <w:sz w:val="24"/>
          <w:szCs w:val="24"/>
        </w:rPr>
        <w:t>local planning authority</w:t>
      </w:r>
      <w:r w:rsidRPr="00692A55">
        <w:rPr>
          <w:rFonts w:ascii="Arial" w:hAnsi="Arial" w:cs="Arial"/>
          <w:color w:val="000000"/>
          <w:sz w:val="24"/>
          <w:szCs w:val="24"/>
        </w:rPr>
        <w:t xml:space="preserve"> should be satisfied that the issues dealt with under other regimes can be adequately addressed by taking advise from the relevant regulatory body'. The County Council has consulted with the </w:t>
      </w:r>
      <w:r>
        <w:rPr>
          <w:rFonts w:ascii="Arial" w:hAnsi="Arial" w:cs="Arial"/>
          <w:color w:val="000000"/>
          <w:sz w:val="24"/>
          <w:szCs w:val="24"/>
        </w:rPr>
        <w:t>EA</w:t>
      </w:r>
      <w:r w:rsidRPr="00692A55">
        <w:rPr>
          <w:rFonts w:ascii="Arial" w:hAnsi="Arial" w:cs="Arial"/>
          <w:color w:val="000000"/>
          <w:sz w:val="24"/>
          <w:szCs w:val="24"/>
        </w:rPr>
        <w:t xml:space="preserve"> and </w:t>
      </w:r>
      <w:r>
        <w:rPr>
          <w:rFonts w:ascii="Arial" w:hAnsi="Arial" w:cs="Arial"/>
          <w:color w:val="000000"/>
          <w:sz w:val="24"/>
          <w:szCs w:val="24"/>
        </w:rPr>
        <w:t xml:space="preserve">which </w:t>
      </w:r>
      <w:r w:rsidRPr="00692A55">
        <w:rPr>
          <w:rFonts w:ascii="Arial" w:hAnsi="Arial" w:cs="Arial"/>
          <w:color w:val="000000"/>
          <w:sz w:val="24"/>
          <w:szCs w:val="24"/>
        </w:rPr>
        <w:t>ha</w:t>
      </w:r>
      <w:r>
        <w:rPr>
          <w:rFonts w:ascii="Arial" w:hAnsi="Arial" w:cs="Arial"/>
          <w:color w:val="000000"/>
          <w:sz w:val="24"/>
          <w:szCs w:val="24"/>
        </w:rPr>
        <w:t>s</w:t>
      </w:r>
      <w:r w:rsidRPr="00692A55">
        <w:rPr>
          <w:rFonts w:ascii="Arial" w:hAnsi="Arial" w:cs="Arial"/>
          <w:color w:val="000000"/>
          <w:sz w:val="24"/>
          <w:szCs w:val="24"/>
        </w:rPr>
        <w:t xml:space="preserve"> </w:t>
      </w:r>
      <w:r>
        <w:rPr>
          <w:rFonts w:ascii="Arial" w:hAnsi="Arial" w:cs="Arial"/>
          <w:color w:val="000000"/>
          <w:sz w:val="24"/>
          <w:szCs w:val="24"/>
        </w:rPr>
        <w:t xml:space="preserve">not </w:t>
      </w:r>
      <w:r w:rsidRPr="00692A55">
        <w:rPr>
          <w:rFonts w:ascii="Arial" w:hAnsi="Arial" w:cs="Arial"/>
          <w:color w:val="000000"/>
          <w:sz w:val="24"/>
          <w:szCs w:val="24"/>
        </w:rPr>
        <w:t xml:space="preserve">objected. </w:t>
      </w:r>
    </w:p>
    <w:p w:rsidR="008622E7" w:rsidRDefault="008622E7" w:rsidP="00926840">
      <w:pPr>
        <w:autoSpaceDE w:val="0"/>
        <w:autoSpaceDN w:val="0"/>
        <w:adjustRightInd w:val="0"/>
        <w:spacing w:after="0" w:line="240" w:lineRule="auto"/>
        <w:jc w:val="both"/>
        <w:rPr>
          <w:rFonts w:ascii="Arial" w:hAnsi="Arial" w:cs="Arial"/>
          <w:color w:val="000000"/>
          <w:sz w:val="24"/>
          <w:szCs w:val="24"/>
        </w:rPr>
      </w:pPr>
    </w:p>
    <w:p w:rsidR="008622E7" w:rsidRPr="00C8323A" w:rsidRDefault="008622E7" w:rsidP="0092684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t>The E</w:t>
      </w:r>
      <w:r>
        <w:rPr>
          <w:rFonts w:ascii="Arial" w:hAnsi="Arial" w:cs="Arial"/>
          <w:sz w:val="24"/>
          <w:szCs w:val="24"/>
        </w:rPr>
        <w:t>A</w:t>
      </w:r>
      <w:r w:rsidRPr="00C8323A">
        <w:rPr>
          <w:rFonts w:ascii="Arial" w:hAnsi="Arial" w:cs="Arial"/>
          <w:sz w:val="24"/>
          <w:szCs w:val="24"/>
        </w:rPr>
        <w:t xml:space="preserve"> says it is '</w:t>
      </w:r>
      <w:r w:rsidRPr="00C8323A">
        <w:rPr>
          <w:rFonts w:ascii="Arial" w:hAnsi="Arial" w:cs="Arial"/>
          <w:sz w:val="24"/>
          <w:szCs w:val="24"/>
          <w:lang w:val="en-US"/>
        </w:rPr>
        <w:t xml:space="preserve">minded to </w:t>
      </w:r>
      <w:r w:rsidRPr="00C8323A">
        <w:rPr>
          <w:rFonts w:ascii="Arial" w:hAnsi="Arial" w:cs="Arial"/>
          <w:bCs/>
          <w:sz w:val="24"/>
          <w:szCs w:val="24"/>
          <w:lang w:val="en-US"/>
        </w:rPr>
        <w:t>grant'</w:t>
      </w:r>
      <w:r w:rsidRPr="00C8323A">
        <w:rPr>
          <w:rFonts w:ascii="Arial" w:hAnsi="Arial" w:cs="Arial"/>
          <w:sz w:val="24"/>
          <w:szCs w:val="24"/>
          <w:lang w:val="en-US"/>
        </w:rPr>
        <w:t xml:space="preserve"> the environmental permits needed to carry out the proposed operations</w:t>
      </w:r>
      <w:r w:rsidRPr="00C8323A">
        <w:rPr>
          <w:rFonts w:ascii="Arial" w:hAnsi="Arial" w:cs="Arial"/>
          <w:sz w:val="24"/>
          <w:szCs w:val="24"/>
        </w:rPr>
        <w:t xml:space="preserve">. </w:t>
      </w:r>
      <w:r w:rsidRPr="00C8323A">
        <w:rPr>
          <w:rFonts w:ascii="Arial" w:hAnsi="Arial" w:cs="Arial"/>
          <w:sz w:val="24"/>
          <w:szCs w:val="24"/>
          <w:lang w:val="en-US"/>
        </w:rPr>
        <w:t>The draft permits set out the conditions needed to manage waste and NORM.</w:t>
      </w:r>
      <w:r w:rsidRPr="00C8323A">
        <w:rPr>
          <w:rFonts w:ascii="Arial" w:hAnsi="Arial" w:cs="Arial"/>
          <w:sz w:val="24"/>
          <w:szCs w:val="24"/>
        </w:rPr>
        <w:t xml:space="preserve"> If permits are issued,</w:t>
      </w:r>
      <w:r>
        <w:rPr>
          <w:rFonts w:ascii="Arial" w:hAnsi="Arial" w:cs="Arial"/>
          <w:sz w:val="24"/>
          <w:szCs w:val="24"/>
        </w:rPr>
        <w:t xml:space="preserve"> the applicant</w:t>
      </w:r>
      <w:r w:rsidRPr="00C8323A">
        <w:rPr>
          <w:rFonts w:ascii="Arial" w:hAnsi="Arial" w:cs="Arial"/>
          <w:sz w:val="24"/>
          <w:szCs w:val="24"/>
          <w:lang w:val="en-US"/>
        </w:rPr>
        <w:t xml:space="preserve"> would have to follow the proposed conditions that are designed to ensure that operations do not </w:t>
      </w:r>
      <w:r w:rsidRPr="00C8323A">
        <w:rPr>
          <w:rFonts w:ascii="Arial" w:hAnsi="Arial" w:cs="Arial"/>
          <w:sz w:val="24"/>
          <w:szCs w:val="24"/>
        </w:rPr>
        <w:t xml:space="preserve">cause harm to people or the environment. </w:t>
      </w:r>
    </w:p>
    <w:p w:rsidR="008622E7" w:rsidRPr="00C8323A" w:rsidRDefault="008622E7" w:rsidP="00926840">
      <w:pPr>
        <w:autoSpaceDE w:val="0"/>
        <w:autoSpaceDN w:val="0"/>
        <w:adjustRightInd w:val="0"/>
        <w:spacing w:line="240" w:lineRule="auto"/>
        <w:jc w:val="both"/>
        <w:rPr>
          <w:rFonts w:ascii="Arial" w:hAnsi="Arial" w:cs="Arial"/>
          <w:sz w:val="24"/>
          <w:szCs w:val="24"/>
        </w:rPr>
      </w:pPr>
      <w:r w:rsidRPr="00C8323A">
        <w:rPr>
          <w:rFonts w:ascii="Arial" w:hAnsi="Arial" w:cs="Arial"/>
          <w:sz w:val="24"/>
          <w:szCs w:val="24"/>
        </w:rPr>
        <w:lastRenderedPageBreak/>
        <w:t>The E</w:t>
      </w:r>
      <w:r>
        <w:rPr>
          <w:rFonts w:ascii="Arial" w:hAnsi="Arial" w:cs="Arial"/>
          <w:sz w:val="24"/>
          <w:szCs w:val="24"/>
        </w:rPr>
        <w:t xml:space="preserve">A </w:t>
      </w:r>
      <w:r w:rsidRPr="00C8323A">
        <w:rPr>
          <w:rFonts w:ascii="Arial" w:hAnsi="Arial" w:cs="Arial"/>
          <w:sz w:val="24"/>
          <w:szCs w:val="24"/>
        </w:rPr>
        <w:t>is satisfied that the draft permit and associated conditions will require that extractive wastes are managed in a way that minimises harm to human health and the impact on the environment. The operator has demonstrated this through a waste management plan that accompanies the permit application. The E</w:t>
      </w:r>
      <w:r>
        <w:rPr>
          <w:rFonts w:ascii="Arial" w:hAnsi="Arial" w:cs="Arial"/>
          <w:sz w:val="24"/>
          <w:szCs w:val="24"/>
        </w:rPr>
        <w:t>A</w:t>
      </w:r>
      <w:r w:rsidRPr="00C8323A">
        <w:rPr>
          <w:rFonts w:ascii="Arial" w:hAnsi="Arial" w:cs="Arial"/>
          <w:sz w:val="24"/>
          <w:szCs w:val="24"/>
        </w:rPr>
        <w:t xml:space="preserve"> is satisfied that the proposals are in line with the waste hierarchy.</w:t>
      </w:r>
    </w:p>
    <w:p w:rsidR="008622E7" w:rsidRPr="007F6967" w:rsidRDefault="008622E7" w:rsidP="00926840">
      <w:pPr>
        <w:spacing w:line="240" w:lineRule="auto"/>
        <w:jc w:val="both"/>
        <w:rPr>
          <w:rFonts w:ascii="Arial" w:hAnsi="Arial" w:cs="Arial"/>
          <w:b/>
          <w:i/>
          <w:sz w:val="24"/>
          <w:szCs w:val="24"/>
        </w:rPr>
      </w:pPr>
      <w:r w:rsidRPr="007F6967">
        <w:rPr>
          <w:rFonts w:ascii="Arial" w:hAnsi="Arial" w:cs="Arial"/>
          <w:b/>
          <w:sz w:val="24"/>
          <w:szCs w:val="24"/>
        </w:rPr>
        <w:t>Conclusion</w:t>
      </w:r>
      <w:r w:rsidRPr="007F6967">
        <w:rPr>
          <w:rFonts w:ascii="Arial" w:hAnsi="Arial" w:cs="Arial"/>
          <w:sz w:val="24"/>
          <w:szCs w:val="24"/>
        </w:rPr>
        <w:t xml:space="preserve"> </w:t>
      </w:r>
    </w:p>
    <w:p w:rsidR="00396276" w:rsidRDefault="008622E7" w:rsidP="00926840">
      <w:pPr>
        <w:spacing w:line="240" w:lineRule="auto"/>
        <w:jc w:val="both"/>
        <w:rPr>
          <w:rFonts w:ascii="Arial" w:hAnsi="Arial" w:cs="Arial"/>
          <w:sz w:val="24"/>
          <w:szCs w:val="24"/>
        </w:rPr>
      </w:pPr>
      <w:r>
        <w:rPr>
          <w:rFonts w:ascii="Arial" w:hAnsi="Arial" w:cs="Arial"/>
          <w:sz w:val="24"/>
          <w:szCs w:val="24"/>
        </w:rPr>
        <w:t xml:space="preserve">Resource and waste issues have been assessed by the applicant. It is considered that the quantity of inert, non hazardous and hazardous waste that would be generated along with the quantity of wastewater and industrial waste water would not result in a significant effect.   </w:t>
      </w:r>
    </w:p>
    <w:p w:rsidR="00396276" w:rsidRDefault="008622E7" w:rsidP="00926840">
      <w:pPr>
        <w:spacing w:line="240" w:lineRule="auto"/>
        <w:jc w:val="both"/>
        <w:rPr>
          <w:rFonts w:ascii="Arial" w:hAnsi="Arial" w:cs="Arial"/>
          <w:sz w:val="24"/>
          <w:szCs w:val="24"/>
        </w:rPr>
      </w:pPr>
      <w:r>
        <w:rPr>
          <w:rFonts w:ascii="Arial" w:hAnsi="Arial" w:cs="Arial"/>
          <w:sz w:val="24"/>
          <w:szCs w:val="24"/>
        </w:rPr>
        <w:t>The EA has been consulted and has advised on the regulatory regime that would be employed to manage the risks and that they are satisfied that that such risks could be managed in a way that would not cause any unacceptable impact.</w:t>
      </w:r>
    </w:p>
    <w:p w:rsidR="00396276" w:rsidRDefault="008622E7" w:rsidP="00926840">
      <w:pPr>
        <w:spacing w:line="240" w:lineRule="auto"/>
        <w:jc w:val="both"/>
        <w:rPr>
          <w:rFonts w:ascii="Arial" w:hAnsi="Arial" w:cs="Arial"/>
          <w:color w:val="000000"/>
          <w:sz w:val="24"/>
          <w:szCs w:val="24"/>
        </w:rPr>
      </w:pPr>
      <w:r>
        <w:rPr>
          <w:rFonts w:ascii="Arial" w:hAnsi="Arial" w:cs="Arial"/>
          <w:sz w:val="24"/>
          <w:szCs w:val="24"/>
        </w:rPr>
        <w:t xml:space="preserve">It is considered that the waste can be managed in an acceptable way. The County Council </w:t>
      </w:r>
      <w:r w:rsidRPr="00692A55">
        <w:rPr>
          <w:rFonts w:ascii="Arial" w:hAnsi="Arial" w:cs="Arial"/>
          <w:color w:val="000000"/>
          <w:sz w:val="24"/>
          <w:szCs w:val="24"/>
        </w:rPr>
        <w:t>should assume that these regimes will operate effectively</w:t>
      </w:r>
      <w:r>
        <w:rPr>
          <w:rFonts w:ascii="Arial" w:hAnsi="Arial" w:cs="Arial"/>
          <w:color w:val="000000"/>
          <w:sz w:val="24"/>
          <w:szCs w:val="24"/>
        </w:rPr>
        <w:t xml:space="preserve"> and can be </w:t>
      </w:r>
      <w:r w:rsidRPr="00692A55">
        <w:rPr>
          <w:rFonts w:ascii="Arial" w:hAnsi="Arial" w:cs="Arial"/>
          <w:color w:val="000000"/>
          <w:sz w:val="24"/>
          <w:szCs w:val="24"/>
        </w:rPr>
        <w:t>satisfied that the issues dealt with under other regimes can be adequately addressed</w:t>
      </w:r>
      <w:r>
        <w:rPr>
          <w:rFonts w:ascii="Arial" w:hAnsi="Arial" w:cs="Arial"/>
          <w:color w:val="000000"/>
          <w:sz w:val="24"/>
          <w:szCs w:val="24"/>
        </w:rPr>
        <w:t xml:space="preserve">. </w:t>
      </w:r>
    </w:p>
    <w:p w:rsidR="00396276" w:rsidRPr="00732B8F" w:rsidRDefault="00396276" w:rsidP="00926840">
      <w:pPr>
        <w:spacing w:line="240" w:lineRule="auto"/>
        <w:jc w:val="both"/>
        <w:rPr>
          <w:rFonts w:ascii="Arial" w:hAnsi="Arial" w:cs="Arial"/>
          <w:sz w:val="24"/>
          <w:szCs w:val="24"/>
        </w:rPr>
      </w:pPr>
      <w:r>
        <w:rPr>
          <w:rFonts w:ascii="Arial" w:hAnsi="Arial" w:cs="Arial"/>
          <w:color w:val="000000"/>
          <w:sz w:val="24"/>
          <w:szCs w:val="24"/>
        </w:rPr>
        <w:t>Th</w:t>
      </w:r>
      <w:r w:rsidR="008622E7">
        <w:rPr>
          <w:rFonts w:ascii="Arial" w:hAnsi="Arial" w:cs="Arial"/>
          <w:color w:val="000000"/>
          <w:sz w:val="24"/>
          <w:szCs w:val="24"/>
        </w:rPr>
        <w:t xml:space="preserve">e proposal could be acceptably controlled by other regulatory regimes and would not have any unacceptable impacts </w:t>
      </w:r>
      <w:r w:rsidR="008622E7">
        <w:rPr>
          <w:rFonts w:ascii="Arial" w:hAnsi="Arial" w:cs="Arial"/>
          <w:sz w:val="24"/>
          <w:szCs w:val="24"/>
        </w:rPr>
        <w:t>and would comply with national guidance and policies and the pol</w:t>
      </w:r>
      <w:r w:rsidR="00732B8F">
        <w:rPr>
          <w:rFonts w:ascii="Arial" w:hAnsi="Arial" w:cs="Arial"/>
          <w:sz w:val="24"/>
          <w:szCs w:val="24"/>
        </w:rPr>
        <w:t xml:space="preserve">icies of the development plan. </w:t>
      </w:r>
    </w:p>
    <w:sectPr w:rsidR="00396276" w:rsidRPr="00732B8F" w:rsidSect="000B07D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8A" w:rsidRDefault="006A4B8A" w:rsidP="006A4B8A">
      <w:pPr>
        <w:spacing w:after="0" w:line="240" w:lineRule="auto"/>
      </w:pPr>
      <w:r>
        <w:separator/>
      </w:r>
    </w:p>
  </w:endnote>
  <w:endnote w:type="continuationSeparator" w:id="0">
    <w:p w:rsidR="006A4B8A" w:rsidRDefault="006A4B8A" w:rsidP="006A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742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58924"/>
      <w:docPartObj>
        <w:docPartGallery w:val="Page Numbers (Bottom of Page)"/>
        <w:docPartUnique/>
      </w:docPartObj>
    </w:sdtPr>
    <w:sdtEndPr/>
    <w:sdtContent>
      <w:p w:rsidR="006A4B8A" w:rsidRDefault="002B03D2">
        <w:pPr>
          <w:pStyle w:val="Footer"/>
          <w:jc w:val="center"/>
        </w:pPr>
        <w:r>
          <w:fldChar w:fldCharType="begin"/>
        </w:r>
        <w:r w:rsidR="00CD3F13">
          <w:instrText xml:space="preserve"> PAGE   \* MERGEFORMAT </w:instrText>
        </w:r>
        <w:r>
          <w:fldChar w:fldCharType="separate"/>
        </w:r>
        <w:r w:rsidR="00EC6755">
          <w:rPr>
            <w:noProof/>
          </w:rPr>
          <w:t>2</w:t>
        </w:r>
        <w:r>
          <w:rPr>
            <w:noProof/>
          </w:rPr>
          <w:fldChar w:fldCharType="end"/>
        </w:r>
      </w:p>
    </w:sdtContent>
  </w:sdt>
  <w:p w:rsidR="006A4B8A" w:rsidRDefault="006A4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8A" w:rsidRDefault="006A4B8A" w:rsidP="006A4B8A">
      <w:pPr>
        <w:spacing w:after="0" w:line="240" w:lineRule="auto"/>
      </w:pPr>
      <w:r>
        <w:separator/>
      </w:r>
    </w:p>
  </w:footnote>
  <w:footnote w:type="continuationSeparator" w:id="0">
    <w:p w:rsidR="006A4B8A" w:rsidRDefault="006A4B8A" w:rsidP="006A4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8A" w:rsidRPr="006A4B8A" w:rsidRDefault="006A4B8A" w:rsidP="006A4B8A">
    <w:pPr>
      <w:pStyle w:val="Header"/>
      <w:rPr>
        <w:color w:val="808080" w:themeColor="background1" w:themeShade="80"/>
        <w:sz w:val="24"/>
        <w:szCs w:val="24"/>
      </w:rPr>
    </w:pPr>
    <w:r w:rsidRPr="006A4B8A">
      <w:rPr>
        <w:color w:val="808080" w:themeColor="background1" w:themeShade="80"/>
        <w:sz w:val="24"/>
        <w:szCs w:val="24"/>
      </w:rPr>
      <w:t>LCC/2014/0101</w:t>
    </w:r>
    <w:r w:rsidRPr="006A4B8A">
      <w:rPr>
        <w:color w:val="808080" w:themeColor="background1" w:themeShade="80"/>
        <w:sz w:val="24"/>
        <w:szCs w:val="24"/>
      </w:rPr>
      <w:ptab w:relativeTo="margin" w:alignment="center" w:leader="none"/>
    </w:r>
    <w:r w:rsidRPr="006A4B8A">
      <w:rPr>
        <w:color w:val="808080" w:themeColor="background1" w:themeShade="80"/>
        <w:sz w:val="24"/>
        <w:szCs w:val="24"/>
      </w:rPr>
      <w:t xml:space="preserve"> Roseacre Wood , Roseacre and Wharles, Fylde</w:t>
    </w:r>
    <w:r w:rsidRPr="006A4B8A">
      <w:rPr>
        <w:color w:val="808080" w:themeColor="background1" w:themeShade="80"/>
        <w:sz w:val="24"/>
        <w:szCs w:val="24"/>
      </w:rPr>
      <w:ptab w:relativeTo="margin" w:alignment="right" w:leader="none"/>
    </w:r>
    <w:r w:rsidRPr="006A4B8A">
      <w:rPr>
        <w:color w:val="808080" w:themeColor="background1" w:themeShade="80"/>
        <w:sz w:val="24"/>
        <w:szCs w:val="24"/>
      </w:rPr>
      <w:t xml:space="preserve"> </w:t>
    </w:r>
  </w:p>
  <w:p w:rsidR="006A4B8A" w:rsidRDefault="006A4B8A">
    <w:pPr>
      <w:pStyle w:val="Header"/>
    </w:pPr>
  </w:p>
  <w:p w:rsidR="006A4B8A" w:rsidRDefault="006A4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7122"/>
    <w:multiLevelType w:val="hybridMultilevel"/>
    <w:tmpl w:val="D576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90A30"/>
    <w:multiLevelType w:val="hybridMultilevel"/>
    <w:tmpl w:val="1F42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BE7E6B"/>
    <w:multiLevelType w:val="hybridMultilevel"/>
    <w:tmpl w:val="50FE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ACE2098"/>
    <w:multiLevelType w:val="hybridMultilevel"/>
    <w:tmpl w:val="5300A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E9246F"/>
    <w:multiLevelType w:val="hybridMultilevel"/>
    <w:tmpl w:val="C256D3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A64C51"/>
    <w:multiLevelType w:val="hybridMultilevel"/>
    <w:tmpl w:val="ED38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7"/>
  </w:num>
  <w:num w:numId="5">
    <w:abstractNumId w:val="5"/>
  </w:num>
  <w:num w:numId="6">
    <w:abstractNumId w:val="2"/>
  </w:num>
  <w:num w:numId="7">
    <w:abstractNumId w:val="6"/>
  </w:num>
  <w:num w:numId="8">
    <w:abstractNumId w:val="0"/>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26"/>
    <w:rsid w:val="000657C4"/>
    <w:rsid w:val="000B07D4"/>
    <w:rsid w:val="001305B0"/>
    <w:rsid w:val="00242BCA"/>
    <w:rsid w:val="00280E26"/>
    <w:rsid w:val="002B03D2"/>
    <w:rsid w:val="00396276"/>
    <w:rsid w:val="005B5381"/>
    <w:rsid w:val="00650CA4"/>
    <w:rsid w:val="006A4B8A"/>
    <w:rsid w:val="00732B8F"/>
    <w:rsid w:val="008622E7"/>
    <w:rsid w:val="00926840"/>
    <w:rsid w:val="00CD3F13"/>
    <w:rsid w:val="00DD7B96"/>
    <w:rsid w:val="00EC6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3CEF21-CF1C-4749-8A6D-04FE3609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26"/>
    <w:pPr>
      <w:ind w:left="720"/>
      <w:contextualSpacing/>
    </w:pPr>
  </w:style>
  <w:style w:type="paragraph" w:customStyle="1" w:styleId="Default">
    <w:name w:val="Default"/>
    <w:rsid w:val="00280E2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8622E7"/>
    <w:pPr>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8622E7"/>
    <w:rPr>
      <w:rFonts w:ascii="Arial" w:eastAsia="Times New Roman" w:hAnsi="Arial" w:cs="Times New Roman"/>
      <w:szCs w:val="20"/>
    </w:rPr>
  </w:style>
  <w:style w:type="paragraph" w:styleId="Footer">
    <w:name w:val="footer"/>
    <w:basedOn w:val="Normal"/>
    <w:link w:val="FooterChar"/>
    <w:uiPriority w:val="99"/>
    <w:unhideWhenUsed/>
    <w:rsid w:val="006A4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B8A"/>
  </w:style>
  <w:style w:type="paragraph" w:styleId="BalloonText">
    <w:name w:val="Balloon Text"/>
    <w:basedOn w:val="Normal"/>
    <w:link w:val="BalloonTextChar"/>
    <w:uiPriority w:val="99"/>
    <w:semiHidden/>
    <w:unhideWhenUsed/>
    <w:rsid w:val="006A4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313">
      <w:bodyDiv w:val="1"/>
      <w:marLeft w:val="0"/>
      <w:marRight w:val="0"/>
      <w:marTop w:val="0"/>
      <w:marBottom w:val="0"/>
      <w:divBdr>
        <w:top w:val="none" w:sz="0" w:space="0" w:color="auto"/>
        <w:left w:val="none" w:sz="0" w:space="0" w:color="auto"/>
        <w:bottom w:val="none" w:sz="0" w:space="0" w:color="auto"/>
        <w:right w:val="none" w:sz="0" w:space="0" w:color="auto"/>
      </w:divBdr>
    </w:div>
    <w:div w:id="235477388">
      <w:bodyDiv w:val="1"/>
      <w:marLeft w:val="0"/>
      <w:marRight w:val="0"/>
      <w:marTop w:val="0"/>
      <w:marBottom w:val="0"/>
      <w:divBdr>
        <w:top w:val="none" w:sz="0" w:space="0" w:color="auto"/>
        <w:left w:val="none" w:sz="0" w:space="0" w:color="auto"/>
        <w:bottom w:val="none" w:sz="0" w:space="0" w:color="auto"/>
        <w:right w:val="none" w:sz="0" w:space="0" w:color="auto"/>
      </w:divBdr>
    </w:div>
    <w:div w:id="17439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2101</Words>
  <Characters>11976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Clare (ENV)</dc:creator>
  <cp:keywords/>
  <dc:description/>
  <cp:lastModifiedBy>Rawcliffe, Cath</cp:lastModifiedBy>
  <cp:revision>2</cp:revision>
  <dcterms:created xsi:type="dcterms:W3CDTF">2015-01-20T15:38:00Z</dcterms:created>
  <dcterms:modified xsi:type="dcterms:W3CDTF">2015-01-20T15:38:00Z</dcterms:modified>
</cp:coreProperties>
</file>